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before="340"/>
        <w:jc w:val="center"/>
        <w:outlineLvl w:val="0"/>
        <w:rPr>
          <w:rFonts w:ascii="黑体" w:hAnsi="黑体" w:eastAsia="黑体" w:cs="黑体"/>
          <w:b/>
          <w:bCs/>
          <w:kern w:val="44"/>
          <w:sz w:val="36"/>
          <w:szCs w:val="36"/>
        </w:rPr>
      </w:pPr>
      <w:bookmarkStart w:id="3" w:name="_GoBack"/>
      <w:bookmarkEnd w:id="3"/>
    </w:p>
    <w:p>
      <w:pPr>
        <w:keepNext/>
        <w:keepLines/>
        <w:adjustRightInd w:val="0"/>
        <w:snapToGrid w:val="0"/>
        <w:spacing w:before="340"/>
        <w:jc w:val="center"/>
        <w:outlineLvl w:val="0"/>
        <w:rPr>
          <w:rFonts w:ascii="黑体" w:hAnsi="黑体" w:eastAsia="黑体" w:cs="黑体"/>
          <w:b/>
          <w:bCs/>
          <w:kern w:val="44"/>
          <w:sz w:val="36"/>
          <w:szCs w:val="36"/>
        </w:rPr>
      </w:pPr>
      <w:r>
        <w:rPr>
          <w:rFonts w:hint="eastAsia" w:ascii="黑体" w:hAnsi="黑体" w:eastAsia="黑体" w:cs="黑体"/>
          <w:b/>
          <w:bCs/>
          <w:kern w:val="44"/>
          <w:sz w:val="36"/>
          <w:szCs w:val="36"/>
        </w:rPr>
        <w:t>数学与应用数学专业本科人才培养方案</w:t>
      </w:r>
    </w:p>
    <w:p>
      <w:pPr>
        <w:keepNext/>
        <w:keepLines/>
        <w:adjustRightInd w:val="0"/>
        <w:snapToGrid w:val="0"/>
        <w:spacing w:before="340"/>
        <w:jc w:val="center"/>
        <w:outlineLvl w:val="0"/>
        <w:rPr>
          <w:rFonts w:ascii="等线 Light" w:hAnsi="等线 Light" w:eastAsia="等线 Light" w:cs="等线 Light"/>
          <w:b/>
          <w:bCs/>
          <w:kern w:val="44"/>
          <w:sz w:val="36"/>
          <w:szCs w:val="36"/>
        </w:rPr>
      </w:pPr>
      <w:r>
        <w:rPr>
          <w:rFonts w:hint="eastAsia" w:ascii="黑体" w:hAnsi="黑体" w:eastAsia="黑体" w:cs="黑体"/>
          <w:b/>
          <w:bCs/>
          <w:kern w:val="44"/>
          <w:sz w:val="36"/>
          <w:szCs w:val="36"/>
        </w:rPr>
        <w:t>（2019级）</w:t>
      </w:r>
    </w:p>
    <w:p>
      <w:pPr>
        <w:keepNext/>
        <w:keepLines/>
        <w:outlineLvl w:val="0"/>
        <w:rPr>
          <w:rFonts w:ascii="微软雅黑" w:hAnsi="微软雅黑" w:eastAsia="微软雅黑" w:cs="等线 Light"/>
          <w:b/>
          <w:bCs/>
          <w:kern w:val="44"/>
          <w:sz w:val="22"/>
          <w:szCs w:val="22"/>
        </w:rPr>
      </w:pP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一、系部专业介绍</w:t>
      </w:r>
    </w:p>
    <w:p>
      <w:pPr>
        <w:keepNext/>
        <w:keepLines/>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南方科技大学数学系成立于2015年6月，截止2019年5月共有39位专任教师。数学系教师以南科大为单位的科研项目共计40项（其中25项国家级项目），经费达1723.02万元。数学学科目前有基础数学、计算数学、概率与统计3个学科方向，包含动力系统、代数与组合数学、偏微分方程、计算数学、概率论、统计学、金融数学7个主要研究内容。</w:t>
      </w:r>
    </w:p>
    <w:p>
      <w:pPr>
        <w:keepNext/>
        <w:keepLines/>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数学与应用数学专业是南方科技大学数学系的标志性专业，本专业重视学生数学基础知识和专业基础知识的学习，注重培养学生的创新能力和运用数学知识解决实际问题的能力。经过四年学习，本专业学生在基础数学或应用数学某个方向受到科学研究的初步训练，他们中的一部分人能够顺利地进入境内外知名高校攻读研究生，最终成为科研和教学人员；另一部分人走向社会，用在本专业所培养出来的数学特质在各自的工作岗位上发挥积极作用。</w:t>
      </w: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二、专业培养目标及培养要求</w:t>
      </w:r>
    </w:p>
    <w:p>
      <w:pPr>
        <w:keepNext/>
        <w:keepLines/>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（一）培养目标</w:t>
      </w:r>
    </w:p>
    <w:p>
      <w:pPr>
        <w:keepNext/>
        <w:keepLines/>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数学系的本科生培养目标是，培养具有扎实基础、深厚功底、广泛视野和活跃思维的数学人才。根据同学在纯粹数学、应用数学或是应用科学方面的兴趣，因材施教，为他们在数学学习、学术交流和升学深造方面创造条件，帮助他们成长为出色的数学工作者或是其它方面的青年学子。</w:t>
      </w:r>
    </w:p>
    <w:p>
      <w:pPr>
        <w:keepNext/>
        <w:keepLines/>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（二）培养要求</w:t>
      </w:r>
    </w:p>
    <w:p>
      <w:pPr>
        <w:keepNext/>
        <w:keepLines/>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1、知识：掌握基础数学和应用数学学科的基本理论、基本知识、人文社会科学基础、外语综合应用，了解数学科学发展的趋势、学科前沿交叉知识；</w:t>
      </w:r>
    </w:p>
    <w:p>
      <w:pPr>
        <w:keepNext/>
        <w:keepLines/>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2、能力：运用数学知识研究实际问题以及计算机编程的基本能力，一定的科学研究和实际工作能力，发现、分析和解决问题的能力，批判性思考和独立工作的能力；</w:t>
      </w:r>
    </w:p>
    <w:p>
      <w:pPr>
        <w:keepNext/>
        <w:keepLines/>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3、素质：具有良好的身体和心理素质，具有正确的法律意识、职业道德及很强的社会责任感，具有对多元文化的包容心态和宽阔的国际化视野，勤于思考，善于钻研，具有较强的主动性、责任感与合作性。</w:t>
      </w: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 xml:space="preserve">三、学制、授予学位及毕业学分要求 </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1、学制：4年。按照学分制管理机制，实行弹性学习年限，但不得低于3年或超过6年。</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2、学位：对完成并符合本科培养方案学位要求的学生，授予理学学士学位。</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3、最低学分要求：数学与应用数学本科专业毕业最低学分要求为</w:t>
      </w:r>
      <w:r>
        <w:rPr>
          <w:rFonts w:ascii="微软雅黑" w:hAnsi="微软雅黑" w:eastAsia="微软雅黑" w:cs="等线 Light"/>
          <w:kern w:val="0"/>
          <w:sz w:val="18"/>
          <w:szCs w:val="18"/>
        </w:rPr>
        <w:t>13</w:t>
      </w:r>
      <w:r>
        <w:rPr>
          <w:rFonts w:hint="eastAsia" w:ascii="微软雅黑" w:hAnsi="微软雅黑" w:eastAsia="微软雅黑" w:cs="等线 Light"/>
          <w:kern w:val="0"/>
          <w:sz w:val="18"/>
          <w:szCs w:val="18"/>
        </w:rPr>
        <w:t>5学分（不含英语课学分）。课程结构要求如下：</w:t>
      </w:r>
    </w:p>
    <w:p>
      <w:pPr>
        <w:rPr>
          <w:rFonts w:ascii="微软雅黑" w:hAnsi="微软雅黑" w:eastAsia="微软雅黑" w:cs="等线 Light"/>
          <w:kern w:val="0"/>
          <w:sz w:val="18"/>
          <w:szCs w:val="18"/>
        </w:rPr>
      </w:pPr>
    </w:p>
    <w:tbl>
      <w:tblPr>
        <w:tblStyle w:val="23"/>
        <w:tblW w:w="6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课程模块</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课程类别</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最低学分要求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restart"/>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通识必修课程</w:t>
            </w:r>
          </w:p>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（5</w:t>
            </w:r>
            <w:r>
              <w:rPr>
                <w:rFonts w:hint="eastAsia" w:ascii="微软雅黑" w:hAnsi="微软雅黑" w:eastAsia="微软雅黑" w:cs="等线 Light"/>
                <w:kern w:val="0"/>
                <w:sz w:val="18"/>
                <w:szCs w:val="18"/>
                <w:lang w:val="en-US" w:eastAsia="zh-CN"/>
              </w:rPr>
              <w:t>6</w:t>
            </w:r>
            <w:r>
              <w:rPr>
                <w:rFonts w:ascii="微软雅黑" w:hAnsi="微软雅黑" w:eastAsia="微软雅黑" w:cs="等线 Light"/>
                <w:kern w:val="0"/>
                <w:sz w:val="18"/>
                <w:szCs w:val="18"/>
              </w:rPr>
              <w:t>/</w:t>
            </w:r>
            <w:r>
              <w:rPr>
                <w:rFonts w:hint="eastAsia" w:ascii="微软雅黑" w:hAnsi="微软雅黑" w:eastAsia="微软雅黑" w:cs="等线 Light"/>
                <w:kern w:val="0"/>
                <w:sz w:val="18"/>
                <w:szCs w:val="18"/>
              </w:rPr>
              <w:t>5</w:t>
            </w:r>
            <w:r>
              <w:rPr>
                <w:rFonts w:hint="eastAsia" w:ascii="微软雅黑" w:hAnsi="微软雅黑" w:eastAsia="微软雅黑" w:cs="等线 Light"/>
                <w:kern w:val="0"/>
                <w:sz w:val="18"/>
                <w:szCs w:val="18"/>
                <w:lang w:val="en-US" w:eastAsia="zh-CN"/>
              </w:rPr>
              <w:t>4</w:t>
            </w:r>
            <w:r>
              <w:rPr>
                <w:rFonts w:hint="eastAsia" w:ascii="微软雅黑" w:hAnsi="微软雅黑" w:eastAsia="微软雅黑" w:cs="等线 Light"/>
                <w:kern w:val="0"/>
                <w:sz w:val="18"/>
                <w:szCs w:val="18"/>
              </w:rPr>
              <w:t>学分）</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理工基础类</w:t>
            </w:r>
          </w:p>
        </w:tc>
        <w:tc>
          <w:tcPr>
            <w:tcW w:w="2132" w:type="dxa"/>
          </w:tcPr>
          <w:p>
            <w:pPr>
              <w:jc w:val="center"/>
              <w:rPr>
                <w:rFonts w:hint="eastAsia" w:ascii="微软雅黑" w:hAnsi="微软雅黑" w:eastAsia="微软雅黑" w:cs="等线 Light"/>
                <w:kern w:val="0"/>
                <w:sz w:val="18"/>
                <w:szCs w:val="18"/>
                <w:lang w:eastAsia="zh-CN"/>
              </w:rPr>
            </w:pPr>
            <w:r>
              <w:rPr>
                <w:rFonts w:hint="eastAsia" w:ascii="微软雅黑" w:hAnsi="微软雅黑" w:eastAsia="微软雅黑" w:cs="等线 Light"/>
                <w:kern w:val="0"/>
                <w:sz w:val="18"/>
                <w:szCs w:val="18"/>
                <w:lang w:val="en-US" w:eastAsia="zh-CN"/>
              </w:rPr>
              <w:t>30</w:t>
            </w:r>
            <w:r>
              <w:rPr>
                <w:rFonts w:ascii="微软雅黑" w:hAnsi="微软雅黑" w:eastAsia="微软雅黑" w:cs="等线 Light"/>
                <w:kern w:val="0"/>
                <w:sz w:val="18"/>
                <w:szCs w:val="18"/>
              </w:rPr>
              <w:t>/</w:t>
            </w:r>
            <w:r>
              <w:rPr>
                <w:rFonts w:hint="eastAsia" w:ascii="微软雅黑" w:hAnsi="微软雅黑" w:eastAsia="微软雅黑" w:cs="等线 Light"/>
                <w:kern w:val="0"/>
                <w:sz w:val="18"/>
                <w:szCs w:val="18"/>
              </w:rPr>
              <w:t>2</w:t>
            </w:r>
            <w:r>
              <w:rPr>
                <w:rFonts w:hint="eastAsia" w:ascii="微软雅黑" w:hAnsi="微软雅黑" w:eastAsia="微软雅黑" w:cs="等线 Light"/>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军事体育类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思想政治品德类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写作与交流类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restart"/>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通识选修课程（</w:t>
            </w:r>
            <w:r>
              <w:rPr>
                <w:rFonts w:ascii="微软雅黑" w:hAnsi="微软雅黑" w:eastAsia="微软雅黑" w:cs="等线 Light"/>
                <w:kern w:val="0"/>
                <w:sz w:val="18"/>
                <w:szCs w:val="18"/>
              </w:rPr>
              <w:t>1</w:t>
            </w:r>
            <w:r>
              <w:rPr>
                <w:rFonts w:hint="eastAsia" w:ascii="微软雅黑" w:hAnsi="微软雅黑" w:eastAsia="微软雅黑" w:cs="等线 Light"/>
                <w:kern w:val="0"/>
                <w:sz w:val="18"/>
                <w:szCs w:val="18"/>
              </w:rPr>
              <w:t>3学分）</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人文类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社科类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艺术类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理工类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restart"/>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专业课程（</w:t>
            </w:r>
            <w:r>
              <w:rPr>
                <w:rFonts w:hint="eastAsia" w:ascii="微软雅黑" w:hAnsi="微软雅黑" w:eastAsia="微软雅黑" w:cs="等线 Light"/>
                <w:kern w:val="0"/>
                <w:sz w:val="18"/>
                <w:szCs w:val="18"/>
                <w:lang w:val="en-US" w:eastAsia="zh-CN"/>
              </w:rPr>
              <w:t>66</w:t>
            </w:r>
            <w:r>
              <w:rPr>
                <w:rFonts w:ascii="微软雅黑" w:hAnsi="微软雅黑" w:eastAsia="微软雅黑" w:cs="等线 Light"/>
                <w:kern w:val="0"/>
                <w:sz w:val="18"/>
                <w:szCs w:val="18"/>
              </w:rPr>
              <w:t>/</w:t>
            </w:r>
            <w:r>
              <w:rPr>
                <w:rFonts w:hint="eastAsia" w:ascii="微软雅黑" w:hAnsi="微软雅黑" w:eastAsia="微软雅黑" w:cs="等线 Light"/>
                <w:kern w:val="0"/>
                <w:sz w:val="18"/>
                <w:szCs w:val="18"/>
                <w:lang w:val="en-US" w:eastAsia="zh-CN"/>
              </w:rPr>
              <w:t>68</w:t>
            </w:r>
            <w:r>
              <w:rPr>
                <w:rFonts w:hint="eastAsia" w:ascii="微软雅黑" w:hAnsi="微软雅黑" w:eastAsia="微软雅黑" w:cs="等线 Light"/>
                <w:kern w:val="0"/>
                <w:sz w:val="18"/>
                <w:szCs w:val="18"/>
              </w:rPr>
              <w:t>学分）</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专业基础课</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专业核心课</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专业选修课</w:t>
            </w:r>
          </w:p>
        </w:tc>
        <w:tc>
          <w:tcPr>
            <w:tcW w:w="2132" w:type="dxa"/>
          </w:tcPr>
          <w:p>
            <w:pPr>
              <w:jc w:val="center"/>
              <w:rPr>
                <w:rFonts w:hint="eastAsia" w:ascii="微软雅黑" w:hAnsi="微软雅黑" w:eastAsia="微软雅黑" w:cs="等线 Light"/>
                <w:kern w:val="0"/>
                <w:sz w:val="18"/>
                <w:szCs w:val="18"/>
                <w:lang w:eastAsia="zh-CN"/>
              </w:rPr>
            </w:pPr>
            <w:r>
              <w:rPr>
                <w:rFonts w:hint="eastAsia" w:ascii="微软雅黑" w:hAnsi="微软雅黑" w:eastAsia="微软雅黑" w:cs="等线 Light"/>
                <w:kern w:val="0"/>
                <w:sz w:val="18"/>
                <w:szCs w:val="18"/>
              </w:rPr>
              <w:t>3</w:t>
            </w:r>
            <w:r>
              <w:rPr>
                <w:rFonts w:hint="eastAsia" w:ascii="微软雅黑" w:hAnsi="微软雅黑" w:eastAsia="微软雅黑" w:cs="等线 Light"/>
                <w:kern w:val="0"/>
                <w:sz w:val="18"/>
                <w:szCs w:val="18"/>
                <w:lang w:val="en-US" w:eastAsia="zh-CN"/>
              </w:rPr>
              <w:t>1</w:t>
            </w:r>
            <w:r>
              <w:rPr>
                <w:rFonts w:ascii="微软雅黑" w:hAnsi="微软雅黑" w:eastAsia="微软雅黑" w:cs="等线 Light"/>
                <w:kern w:val="0"/>
                <w:sz w:val="18"/>
                <w:szCs w:val="18"/>
              </w:rPr>
              <w:t>/3</w:t>
            </w:r>
            <w:r>
              <w:rPr>
                <w:rFonts w:hint="eastAsia" w:ascii="微软雅黑" w:hAnsi="微软雅黑" w:eastAsia="微软雅黑" w:cs="等线 Light"/>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实践课程(包括毕业论文、实习、科技创新项目）</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w:t>
            </w:r>
            <w:r>
              <w:rPr>
                <w:rFonts w:ascii="微软雅黑" w:hAnsi="微软雅黑" w:eastAsia="微软雅黑" w:cs="等线 Light"/>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4" w:type="dxa"/>
            <w:gridSpan w:val="2"/>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合计（不含英语课学分）</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w:t>
            </w:r>
            <w:r>
              <w:rPr>
                <w:rFonts w:ascii="微软雅黑" w:hAnsi="微软雅黑" w:eastAsia="微软雅黑" w:cs="等线 Light"/>
                <w:kern w:val="0"/>
                <w:sz w:val="18"/>
                <w:szCs w:val="18"/>
              </w:rPr>
              <w:t>3</w:t>
            </w:r>
            <w:r>
              <w:rPr>
                <w:rFonts w:hint="eastAsia" w:ascii="微软雅黑" w:hAnsi="微软雅黑" w:eastAsia="微软雅黑" w:cs="等线 Light"/>
                <w:kern w:val="0"/>
                <w:sz w:val="18"/>
                <w:szCs w:val="18"/>
              </w:rPr>
              <w:t>5</w:t>
            </w:r>
          </w:p>
        </w:tc>
      </w:tr>
    </w:tbl>
    <w:p>
      <w:pPr>
        <w:rPr>
          <w:rFonts w:ascii="微软雅黑" w:hAnsi="微软雅黑" w:eastAsia="微软雅黑" w:cs="等线 Light"/>
          <w:kern w:val="0"/>
          <w:sz w:val="18"/>
          <w:szCs w:val="18"/>
        </w:rPr>
      </w:pPr>
    </w:p>
    <w:p>
      <w:pPr>
        <w:rPr>
          <w:rFonts w:ascii="微软雅黑" w:hAnsi="微软雅黑" w:eastAsia="微软雅黑" w:cs="等线 Light"/>
          <w:kern w:val="0"/>
          <w:sz w:val="18"/>
          <w:szCs w:val="18"/>
        </w:rPr>
      </w:pP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四、专业类及学科代码</w:t>
      </w:r>
    </w:p>
    <w:p>
      <w:pPr>
        <w:ind w:firstLine="360" w:firstLineChars="200"/>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 xml:space="preserve"> 数学类 数学与应用数学专业 </w:t>
      </w:r>
      <w:r>
        <w:rPr>
          <w:rFonts w:ascii="微软雅黑" w:hAnsi="微软雅黑" w:eastAsia="微软雅黑" w:cs="等线 Light"/>
          <w:kern w:val="0"/>
          <w:sz w:val="18"/>
          <w:szCs w:val="18"/>
        </w:rPr>
        <w:t>070101</w:t>
      </w: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五、专业主要（干）课程</w:t>
      </w:r>
    </w:p>
    <w:p>
      <w:pPr>
        <w:keepNext/>
        <w:keepLines/>
        <w:spacing w:before="240"/>
        <w:ind w:firstLine="400" w:firstLineChars="200"/>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数学分析</w:t>
      </w:r>
      <w:r>
        <w:rPr>
          <w:rFonts w:ascii="微软雅黑" w:hAnsi="微软雅黑" w:eastAsia="微软雅黑" w:cs="等线 Light"/>
          <w:bCs/>
          <w:kern w:val="44"/>
          <w:sz w:val="20"/>
          <w:szCs w:val="20"/>
        </w:rPr>
        <w:t>I，II，III；</w:t>
      </w:r>
      <w:r>
        <w:rPr>
          <w:rFonts w:hint="eastAsia" w:ascii="微软雅黑" w:hAnsi="微软雅黑" w:eastAsia="微软雅黑" w:cs="等线 Light"/>
          <w:bCs/>
          <w:kern w:val="44"/>
          <w:sz w:val="20"/>
          <w:szCs w:val="20"/>
        </w:rPr>
        <w:t>高等</w:t>
      </w:r>
      <w:r>
        <w:rPr>
          <w:rFonts w:ascii="微软雅黑" w:hAnsi="微软雅黑" w:eastAsia="微软雅黑" w:cs="等线 Light"/>
          <w:bCs/>
          <w:kern w:val="44"/>
          <w:sz w:val="20"/>
          <w:szCs w:val="20"/>
        </w:rPr>
        <w:t>代数I，II；常微分方程A；复变函数；概率论</w:t>
      </w:r>
      <w:r>
        <w:rPr>
          <w:rFonts w:hint="eastAsia" w:ascii="微软雅黑" w:hAnsi="微软雅黑" w:eastAsia="微软雅黑" w:cs="等线 Light"/>
          <w:bCs/>
          <w:kern w:val="44"/>
          <w:sz w:val="20"/>
          <w:szCs w:val="20"/>
        </w:rPr>
        <w:t>与</w:t>
      </w:r>
      <w:r>
        <w:rPr>
          <w:rFonts w:ascii="微软雅黑" w:hAnsi="微软雅黑" w:eastAsia="微软雅黑" w:cs="等线 Light"/>
          <w:bCs/>
          <w:kern w:val="44"/>
          <w:sz w:val="20"/>
          <w:szCs w:val="20"/>
        </w:rPr>
        <w:t>数理统计；</w:t>
      </w:r>
      <w:r>
        <w:rPr>
          <w:rFonts w:hint="eastAsia" w:ascii="微软雅黑" w:hAnsi="微软雅黑" w:eastAsia="微软雅黑" w:cs="等线 Light"/>
          <w:bCs/>
          <w:kern w:val="44"/>
          <w:sz w:val="20"/>
          <w:szCs w:val="20"/>
        </w:rPr>
        <w:t>初等数论；</w:t>
      </w:r>
      <w:r>
        <w:rPr>
          <w:rFonts w:ascii="微软雅黑" w:hAnsi="微软雅黑" w:eastAsia="微软雅黑" w:cs="等线 Light"/>
          <w:bCs/>
          <w:kern w:val="44"/>
          <w:sz w:val="20"/>
          <w:szCs w:val="20"/>
        </w:rPr>
        <w:t>抽象代数；</w:t>
      </w:r>
      <w:r>
        <w:rPr>
          <w:rFonts w:hint="eastAsia" w:ascii="微软雅黑" w:hAnsi="微软雅黑" w:eastAsia="微软雅黑" w:cs="等线 Light"/>
          <w:bCs/>
          <w:kern w:val="44"/>
          <w:sz w:val="20"/>
          <w:szCs w:val="20"/>
        </w:rPr>
        <w:t>数学建模；</w:t>
      </w:r>
      <w:r>
        <w:rPr>
          <w:rFonts w:ascii="微软雅黑" w:hAnsi="微软雅黑" w:eastAsia="微软雅黑" w:cs="等线 Light"/>
          <w:bCs/>
          <w:kern w:val="44"/>
          <w:sz w:val="20"/>
          <w:szCs w:val="20"/>
        </w:rPr>
        <w:t>数值分析；偏微分方程；实变函数；泛函分析。</w:t>
      </w: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 xml:space="preserve">六、主要实践性教学环节 </w:t>
      </w: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Cs/>
          <w:kern w:val="44"/>
          <w:sz w:val="22"/>
          <w:szCs w:val="22"/>
        </w:rPr>
        <w:t>毕业论文（设计）、科研创新项目、专业实践/实习等。</w:t>
      </w:r>
    </w:p>
    <w:p>
      <w:pPr>
        <w:keepNext/>
        <w:keepLines/>
        <w:spacing w:before="240" w:after="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七、进入专业前应修读完成课程的要求</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731"/>
        <w:gridCol w:w="396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2" w:type="dxa"/>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进入专业时间</w:t>
            </w:r>
          </w:p>
        </w:tc>
        <w:tc>
          <w:tcPr>
            <w:tcW w:w="1731" w:type="dxa"/>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课程编号</w:t>
            </w:r>
          </w:p>
        </w:tc>
        <w:tc>
          <w:tcPr>
            <w:tcW w:w="3962" w:type="dxa"/>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tc>
        <w:tc>
          <w:tcPr>
            <w:tcW w:w="1643" w:type="dxa"/>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192" w:type="dxa"/>
            <w:vMerge w:val="restart"/>
            <w:vAlign w:val="center"/>
          </w:tcPr>
          <w:p>
            <w:pP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第一学年结束时申请进入专业</w:t>
            </w:r>
          </w:p>
        </w:tc>
        <w:tc>
          <w:tcPr>
            <w:tcW w:w="1731" w:type="dxa"/>
            <w:vAlign w:val="center"/>
          </w:tcPr>
          <w:p>
            <w:pPr>
              <w:spacing w:line="220" w:lineRule="exact"/>
              <w:rPr>
                <w:rFonts w:ascii="微软雅黑" w:hAnsi="微软雅黑" w:eastAsia="微软雅黑"/>
                <w:sz w:val="16"/>
                <w:szCs w:val="16"/>
              </w:rPr>
            </w:pPr>
            <w:r>
              <w:rPr>
                <w:rFonts w:ascii="微软雅黑" w:hAnsi="微软雅黑" w:eastAsia="微软雅黑"/>
                <w:sz w:val="16"/>
                <w:szCs w:val="16"/>
              </w:rPr>
              <w:t>MA101a</w:t>
            </w:r>
          </w:p>
        </w:tc>
        <w:tc>
          <w:tcPr>
            <w:tcW w:w="3962" w:type="dxa"/>
            <w:vAlign w:val="center"/>
          </w:tcPr>
          <w:p>
            <w:pPr>
              <w:spacing w:line="220" w:lineRule="exact"/>
              <w:rPr>
                <w:rFonts w:ascii="微软雅黑" w:hAnsi="微软雅黑" w:eastAsia="微软雅黑"/>
                <w:sz w:val="16"/>
                <w:szCs w:val="16"/>
              </w:rPr>
            </w:pPr>
            <w:r>
              <w:rPr>
                <w:rFonts w:hint="eastAsia" w:ascii="微软雅黑" w:hAnsi="微软雅黑" w:eastAsia="微软雅黑"/>
                <w:sz w:val="16"/>
                <w:szCs w:val="16"/>
              </w:rPr>
              <w:t>数学分析I</w:t>
            </w:r>
          </w:p>
        </w:tc>
        <w:tc>
          <w:tcPr>
            <w:tcW w:w="1643" w:type="dxa"/>
            <w:vAlign w:val="center"/>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exact"/>
        </w:trPr>
        <w:tc>
          <w:tcPr>
            <w:tcW w:w="1192"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rPr>
                <w:rFonts w:ascii="微软雅黑" w:hAnsi="微软雅黑" w:eastAsia="微软雅黑"/>
                <w:sz w:val="16"/>
                <w:szCs w:val="16"/>
              </w:rPr>
            </w:pPr>
            <w:r>
              <w:rPr>
                <w:rFonts w:ascii="微软雅黑" w:hAnsi="微软雅黑" w:eastAsia="微软雅黑"/>
                <w:sz w:val="16"/>
                <w:szCs w:val="16"/>
              </w:rPr>
              <w:t>MA102a</w:t>
            </w:r>
          </w:p>
        </w:tc>
        <w:tc>
          <w:tcPr>
            <w:tcW w:w="3962" w:type="dxa"/>
            <w:vAlign w:val="center"/>
          </w:tcPr>
          <w:p>
            <w:pPr>
              <w:spacing w:line="220" w:lineRule="exact"/>
              <w:rPr>
                <w:rFonts w:ascii="微软雅黑" w:hAnsi="微软雅黑" w:eastAsia="微软雅黑"/>
                <w:sz w:val="16"/>
                <w:szCs w:val="16"/>
              </w:rPr>
            </w:pPr>
            <w:r>
              <w:rPr>
                <w:rFonts w:hint="eastAsia" w:ascii="微软雅黑" w:hAnsi="微软雅黑" w:eastAsia="微软雅黑"/>
                <w:sz w:val="16"/>
                <w:szCs w:val="16"/>
              </w:rPr>
              <w:t>数学分析II</w:t>
            </w:r>
          </w:p>
        </w:tc>
        <w:tc>
          <w:tcPr>
            <w:tcW w:w="1643"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MA101a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192"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MA107</w:t>
            </w:r>
            <w:r>
              <w:rPr>
                <w:rFonts w:hint="eastAsia" w:ascii="微软雅黑" w:hAnsi="微软雅黑" w:eastAsia="微软雅黑"/>
                <w:sz w:val="16"/>
                <w:szCs w:val="16"/>
              </w:rPr>
              <w:t>/</w:t>
            </w:r>
            <w:r>
              <w:rPr>
                <w:rFonts w:ascii="微软雅黑" w:hAnsi="微软雅黑" w:eastAsia="微软雅黑"/>
                <w:sz w:val="16"/>
                <w:szCs w:val="16"/>
              </w:rPr>
              <w:t>MA103A</w:t>
            </w:r>
          </w:p>
        </w:tc>
        <w:tc>
          <w:tcPr>
            <w:tcW w:w="3962" w:type="dxa"/>
            <w:vAlign w:val="center"/>
          </w:tcPr>
          <w:p>
            <w:pPr>
              <w:spacing w:line="220" w:lineRule="exact"/>
              <w:rPr>
                <w:rFonts w:ascii="微软雅黑" w:hAnsi="微软雅黑" w:eastAsia="微软雅黑"/>
                <w:sz w:val="16"/>
                <w:szCs w:val="16"/>
              </w:rPr>
            </w:pPr>
            <w:r>
              <w:rPr>
                <w:rFonts w:hint="eastAsia" w:ascii="微软雅黑" w:hAnsi="微软雅黑" w:eastAsia="微软雅黑"/>
                <w:sz w:val="16"/>
                <w:szCs w:val="16"/>
              </w:rPr>
              <w:t>高等代数 I/线性代数</w:t>
            </w:r>
            <w:r>
              <w:rPr>
                <w:rFonts w:ascii="微软雅黑" w:hAnsi="微软雅黑" w:eastAsia="微软雅黑"/>
                <w:sz w:val="16"/>
                <w:szCs w:val="16"/>
              </w:rPr>
              <w:t>A</w:t>
            </w:r>
          </w:p>
        </w:tc>
        <w:tc>
          <w:tcPr>
            <w:tcW w:w="1643" w:type="dxa"/>
            <w:vAlign w:val="center"/>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trPr>
        <w:tc>
          <w:tcPr>
            <w:tcW w:w="1192" w:type="dxa"/>
            <w:vMerge w:val="continue"/>
          </w:tcPr>
          <w:p>
            <w:pPr>
              <w:rPr>
                <w:rFonts w:ascii="微软雅黑" w:hAnsi="微软雅黑" w:eastAsia="微软雅黑" w:cs="等线 Light"/>
                <w:kern w:val="0"/>
                <w:sz w:val="16"/>
                <w:szCs w:val="16"/>
              </w:rPr>
            </w:pPr>
          </w:p>
        </w:tc>
        <w:tc>
          <w:tcPr>
            <w:tcW w:w="1731"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MA10</w:t>
            </w:r>
            <w:r>
              <w:rPr>
                <w:rFonts w:hint="eastAsia" w:ascii="微软雅黑" w:hAnsi="微软雅黑" w:eastAsia="微软雅黑"/>
                <w:color w:val="000000" w:themeColor="text1"/>
                <w:sz w:val="16"/>
                <w:szCs w:val="16"/>
                <w14:textFill>
                  <w14:solidFill>
                    <w14:schemeClr w14:val="tx1"/>
                  </w14:solidFill>
                </w14:textFill>
              </w:rPr>
              <w:t>9/</w:t>
            </w:r>
          </w:p>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MA111/</w:t>
            </w:r>
          </w:p>
          <w:p>
            <w:pPr>
              <w:snapToGrid w:val="0"/>
              <w:spacing w:line="220" w:lineRule="exact"/>
              <w:jc w:val="left"/>
              <w:rPr>
                <w:rFonts w:ascii="微软雅黑" w:hAnsi="微软雅黑" w:eastAsia="微软雅黑"/>
                <w:sz w:val="16"/>
                <w:szCs w:val="16"/>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A121</w:t>
            </w:r>
          </w:p>
        </w:tc>
        <w:tc>
          <w:tcPr>
            <w:tcW w:w="3962"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线性代数</w:t>
            </w:r>
            <w:r>
              <w:rPr>
                <w:rFonts w:hint="eastAsia" w:ascii="微软雅黑" w:hAnsi="微软雅黑" w:eastAsia="微软雅黑"/>
                <w:color w:val="000000" w:themeColor="text1"/>
                <w:sz w:val="16"/>
                <w:szCs w:val="16"/>
                <w14:textFill>
                  <w14:solidFill>
                    <w14:schemeClr w14:val="tx1"/>
                  </w14:solidFill>
                </w14:textFill>
              </w:rPr>
              <w:t>精讲/</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高等代数II/</w:t>
            </w:r>
          </w:p>
          <w:p>
            <w:pPr>
              <w:spacing w:line="220" w:lineRule="exact"/>
              <w:jc w:val="left"/>
              <w:rPr>
                <w:rFonts w:ascii="微软雅黑" w:hAnsi="微软雅黑" w:eastAsia="微软雅黑"/>
                <w:sz w:val="16"/>
                <w:szCs w:val="16"/>
              </w:rPr>
            </w:pPr>
            <w:r>
              <w:rPr>
                <w:rFonts w:hint="eastAsia" w:ascii="微软雅黑" w:hAnsi="微软雅黑" w:eastAsia="微软雅黑"/>
                <w:color w:val="000000" w:themeColor="text1"/>
                <w:sz w:val="16"/>
                <w:szCs w:val="16"/>
                <w14:textFill>
                  <w14:solidFill>
                    <w14:schemeClr w14:val="tx1"/>
                  </w14:solidFill>
                </w14:textFill>
              </w:rPr>
              <w:t>高等代数I</w:t>
            </w:r>
            <w:r>
              <w:rPr>
                <w:rFonts w:ascii="微软雅黑" w:hAnsi="微软雅黑" w:eastAsia="微软雅黑"/>
                <w:color w:val="000000" w:themeColor="text1"/>
                <w:sz w:val="16"/>
                <w:szCs w:val="16"/>
                <w14:textFill>
                  <w14:solidFill>
                    <w14:schemeClr w14:val="tx1"/>
                  </w14:solidFill>
                </w14:textFill>
              </w:rPr>
              <w:t>I</w:t>
            </w:r>
            <w:r>
              <w:rPr>
                <w:rFonts w:hint="eastAsia" w:ascii="微软雅黑" w:hAnsi="微软雅黑" w:eastAsia="微软雅黑"/>
                <w:color w:val="000000" w:themeColor="text1"/>
                <w:sz w:val="16"/>
                <w:szCs w:val="16"/>
                <w14:textFill>
                  <w14:solidFill>
                    <w14:schemeClr w14:val="tx1"/>
                  </w14:solidFill>
                </w14:textFill>
              </w:rPr>
              <w:t>（H）</w:t>
            </w:r>
          </w:p>
        </w:tc>
        <w:tc>
          <w:tcPr>
            <w:tcW w:w="1643"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MA107/MA103A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192"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PHY103B</w:t>
            </w:r>
          </w:p>
        </w:tc>
        <w:tc>
          <w:tcPr>
            <w:tcW w:w="3962" w:type="dxa"/>
            <w:vAlign w:val="center"/>
          </w:tcPr>
          <w:p>
            <w:pPr>
              <w:spacing w:line="220" w:lineRule="exact"/>
              <w:rPr>
                <w:rFonts w:ascii="微软雅黑" w:hAnsi="微软雅黑" w:eastAsia="微软雅黑"/>
                <w:sz w:val="16"/>
                <w:szCs w:val="16"/>
              </w:rPr>
            </w:pPr>
            <w:r>
              <w:rPr>
                <w:rFonts w:hint="eastAsia" w:ascii="微软雅黑" w:hAnsi="微软雅黑" w:eastAsia="微软雅黑"/>
                <w:sz w:val="16"/>
                <w:szCs w:val="16"/>
              </w:rPr>
              <w:t>大学物理</w:t>
            </w:r>
            <w:r>
              <w:rPr>
                <w:rFonts w:ascii="微软雅黑" w:hAnsi="微软雅黑" w:eastAsia="微软雅黑"/>
                <w:sz w:val="16"/>
                <w:szCs w:val="16"/>
              </w:rPr>
              <w:t>B</w:t>
            </w:r>
            <w:r>
              <w:rPr>
                <w:rFonts w:hint="eastAsia" w:ascii="微软雅黑" w:hAnsi="微软雅黑" w:eastAsia="微软雅黑"/>
                <w:sz w:val="16"/>
                <w:szCs w:val="16"/>
              </w:rPr>
              <w:t>（上）</w:t>
            </w:r>
          </w:p>
        </w:tc>
        <w:tc>
          <w:tcPr>
            <w:tcW w:w="1643" w:type="dxa"/>
            <w:vAlign w:val="center"/>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192"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PHY105B</w:t>
            </w:r>
          </w:p>
        </w:tc>
        <w:tc>
          <w:tcPr>
            <w:tcW w:w="3962" w:type="dxa"/>
            <w:vAlign w:val="center"/>
          </w:tcPr>
          <w:p>
            <w:pPr>
              <w:spacing w:line="220" w:lineRule="exact"/>
              <w:rPr>
                <w:rFonts w:ascii="微软雅黑" w:hAnsi="微软雅黑" w:eastAsia="微软雅黑"/>
                <w:sz w:val="16"/>
                <w:szCs w:val="16"/>
              </w:rPr>
            </w:pPr>
            <w:r>
              <w:rPr>
                <w:rFonts w:hint="eastAsia" w:ascii="微软雅黑" w:hAnsi="微软雅黑" w:eastAsia="微软雅黑"/>
                <w:sz w:val="16"/>
                <w:szCs w:val="16"/>
              </w:rPr>
              <w:t>大学物理</w:t>
            </w:r>
            <w:r>
              <w:rPr>
                <w:rFonts w:ascii="微软雅黑" w:hAnsi="微软雅黑" w:eastAsia="微软雅黑"/>
                <w:sz w:val="16"/>
                <w:szCs w:val="16"/>
              </w:rPr>
              <w:t>B</w:t>
            </w:r>
            <w:r>
              <w:rPr>
                <w:rFonts w:hint="eastAsia" w:ascii="微软雅黑" w:hAnsi="微软雅黑" w:eastAsia="微软雅黑"/>
                <w:sz w:val="16"/>
                <w:szCs w:val="16"/>
              </w:rPr>
              <w:t>（下</w:t>
            </w:r>
            <w:r>
              <w:rPr>
                <w:rFonts w:ascii="微软雅黑" w:hAnsi="微软雅黑" w:eastAsia="微软雅黑"/>
                <w:sz w:val="16"/>
                <w:szCs w:val="16"/>
              </w:rPr>
              <w:t>）</w:t>
            </w:r>
          </w:p>
        </w:tc>
        <w:tc>
          <w:tcPr>
            <w:tcW w:w="1643"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PHY103B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exact"/>
        </w:trPr>
        <w:tc>
          <w:tcPr>
            <w:tcW w:w="1192" w:type="dxa"/>
            <w:vMerge w:val="restart"/>
            <w:vAlign w:val="center"/>
          </w:tcPr>
          <w:p>
            <w:pP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第二学年结束时申请进入专业</w:t>
            </w: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MA101a/MA101B</w:t>
            </w:r>
          </w:p>
        </w:tc>
        <w:tc>
          <w:tcPr>
            <w:tcW w:w="3962" w:type="dxa"/>
            <w:vAlign w:val="center"/>
          </w:tcPr>
          <w:p>
            <w:pPr>
              <w:spacing w:line="220" w:lineRule="exact"/>
              <w:rPr>
                <w:rFonts w:ascii="微软雅黑" w:hAnsi="微软雅黑" w:eastAsia="微软雅黑"/>
                <w:sz w:val="16"/>
                <w:szCs w:val="16"/>
              </w:rPr>
            </w:pPr>
            <w:r>
              <w:rPr>
                <w:rFonts w:hint="eastAsia" w:ascii="微软雅黑" w:hAnsi="微软雅黑" w:eastAsia="微软雅黑"/>
                <w:sz w:val="16"/>
                <w:szCs w:val="16"/>
              </w:rPr>
              <w:t>数学分析I/高等数学</w:t>
            </w:r>
            <w:r>
              <w:rPr>
                <w:rFonts w:ascii="微软雅黑" w:hAnsi="微软雅黑" w:eastAsia="微软雅黑"/>
                <w:sz w:val="16"/>
                <w:szCs w:val="16"/>
              </w:rPr>
              <w:t>（上）A</w:t>
            </w:r>
          </w:p>
        </w:tc>
        <w:tc>
          <w:tcPr>
            <w:tcW w:w="1643" w:type="dxa"/>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exact"/>
        </w:trPr>
        <w:tc>
          <w:tcPr>
            <w:tcW w:w="1192"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MA102a/</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MA122/</w:t>
            </w:r>
          </w:p>
          <w:p>
            <w:pPr>
              <w:spacing w:line="220" w:lineRule="exact"/>
              <w:jc w:val="left"/>
              <w:rPr>
                <w:rFonts w:ascii="微软雅黑" w:hAnsi="微软雅黑" w:eastAsia="微软雅黑"/>
                <w:sz w:val="16"/>
                <w:szCs w:val="16"/>
              </w:rPr>
            </w:pPr>
            <w:r>
              <w:rPr>
                <w:rFonts w:ascii="微软雅黑" w:hAnsi="微软雅黑" w:eastAsia="微软雅黑" w:cs="等线 Light"/>
                <w:kern w:val="0"/>
                <w:sz w:val="16"/>
                <w:szCs w:val="16"/>
              </w:rPr>
              <w:t>MA102B</w:t>
            </w:r>
          </w:p>
        </w:tc>
        <w:tc>
          <w:tcPr>
            <w:tcW w:w="3962"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数学分析II/</w:t>
            </w:r>
          </w:p>
          <w:p>
            <w:pPr>
              <w:spacing w:line="220" w:lineRule="exact"/>
              <w:jc w:val="left"/>
              <w:rPr>
                <w:rFonts w:ascii="微软雅黑" w:hAnsi="微软雅黑" w:eastAsia="微软雅黑"/>
                <w:sz w:val="16"/>
                <w:szCs w:val="16"/>
              </w:rPr>
            </w:pPr>
            <w:r>
              <w:rPr>
                <w:rFonts w:hint="eastAsia" w:ascii="微软雅黑" w:hAnsi="微软雅黑" w:eastAsia="微软雅黑" w:cs="等线 Light"/>
                <w:kern w:val="0"/>
                <w:sz w:val="16"/>
                <w:szCs w:val="16"/>
              </w:rPr>
              <w:t>数学分析II(H)/</w:t>
            </w:r>
          </w:p>
          <w:p>
            <w:pPr>
              <w:spacing w:line="220" w:lineRule="exact"/>
              <w:rPr>
                <w:rFonts w:ascii="微软雅黑" w:hAnsi="微软雅黑" w:eastAsia="微软雅黑"/>
                <w:sz w:val="16"/>
                <w:szCs w:val="16"/>
              </w:rPr>
            </w:pPr>
            <w:r>
              <w:rPr>
                <w:rFonts w:hint="eastAsia" w:ascii="微软雅黑" w:hAnsi="微软雅黑" w:eastAsia="微软雅黑"/>
                <w:sz w:val="16"/>
                <w:szCs w:val="16"/>
              </w:rPr>
              <w:t>高等数学</w:t>
            </w:r>
            <w:r>
              <w:rPr>
                <w:rFonts w:ascii="微软雅黑" w:hAnsi="微软雅黑" w:eastAsia="微软雅黑"/>
                <w:sz w:val="16"/>
                <w:szCs w:val="16"/>
              </w:rPr>
              <w:t>（下）A</w:t>
            </w:r>
          </w:p>
        </w:tc>
        <w:tc>
          <w:tcPr>
            <w:tcW w:w="1643"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MA101a/MA101B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192"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MA107</w:t>
            </w:r>
            <w:r>
              <w:rPr>
                <w:rFonts w:hint="eastAsia" w:ascii="微软雅黑" w:hAnsi="微软雅黑" w:eastAsia="微软雅黑"/>
                <w:sz w:val="16"/>
                <w:szCs w:val="16"/>
              </w:rPr>
              <w:t>/</w:t>
            </w:r>
            <w:r>
              <w:rPr>
                <w:rFonts w:ascii="微软雅黑" w:hAnsi="微软雅黑" w:eastAsia="微软雅黑"/>
                <w:sz w:val="16"/>
                <w:szCs w:val="16"/>
              </w:rPr>
              <w:t>MA103A</w:t>
            </w:r>
          </w:p>
        </w:tc>
        <w:tc>
          <w:tcPr>
            <w:tcW w:w="3962" w:type="dxa"/>
            <w:vAlign w:val="center"/>
          </w:tcPr>
          <w:p>
            <w:pPr>
              <w:spacing w:line="220" w:lineRule="exact"/>
              <w:rPr>
                <w:rFonts w:ascii="微软雅黑" w:hAnsi="微软雅黑" w:eastAsia="微软雅黑"/>
                <w:sz w:val="16"/>
                <w:szCs w:val="16"/>
              </w:rPr>
            </w:pPr>
            <w:r>
              <w:rPr>
                <w:rFonts w:hint="eastAsia" w:ascii="微软雅黑" w:hAnsi="微软雅黑" w:eastAsia="微软雅黑"/>
                <w:sz w:val="16"/>
                <w:szCs w:val="16"/>
              </w:rPr>
              <w:t>高等代数 I/线性代数</w:t>
            </w:r>
            <w:r>
              <w:rPr>
                <w:rFonts w:ascii="微软雅黑" w:hAnsi="微软雅黑" w:eastAsia="微软雅黑"/>
                <w:sz w:val="16"/>
                <w:szCs w:val="16"/>
              </w:rPr>
              <w:t>A</w:t>
            </w:r>
          </w:p>
        </w:tc>
        <w:tc>
          <w:tcPr>
            <w:tcW w:w="1643" w:type="dxa"/>
            <w:vAlign w:val="center"/>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trPr>
        <w:tc>
          <w:tcPr>
            <w:tcW w:w="1192" w:type="dxa"/>
            <w:vMerge w:val="continue"/>
          </w:tcPr>
          <w:p>
            <w:pPr>
              <w:rPr>
                <w:rFonts w:ascii="微软雅黑" w:hAnsi="微软雅黑" w:eastAsia="微软雅黑" w:cs="等线 Light"/>
                <w:kern w:val="0"/>
                <w:sz w:val="16"/>
                <w:szCs w:val="16"/>
              </w:rPr>
            </w:pPr>
          </w:p>
        </w:tc>
        <w:tc>
          <w:tcPr>
            <w:tcW w:w="1731"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MA10</w:t>
            </w:r>
            <w:r>
              <w:rPr>
                <w:rFonts w:hint="eastAsia" w:ascii="微软雅黑" w:hAnsi="微软雅黑" w:eastAsia="微软雅黑"/>
                <w:color w:val="000000" w:themeColor="text1"/>
                <w:sz w:val="16"/>
                <w:szCs w:val="16"/>
                <w14:textFill>
                  <w14:solidFill>
                    <w14:schemeClr w14:val="tx1"/>
                  </w14:solidFill>
                </w14:textFill>
              </w:rPr>
              <w:t>9/</w:t>
            </w:r>
          </w:p>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MA111/</w:t>
            </w:r>
          </w:p>
          <w:p>
            <w:pPr>
              <w:snapToGrid w:val="0"/>
              <w:spacing w:line="220" w:lineRule="exact"/>
              <w:jc w:val="left"/>
              <w:rPr>
                <w:rFonts w:ascii="微软雅黑" w:hAnsi="微软雅黑" w:eastAsia="微软雅黑"/>
                <w:sz w:val="16"/>
                <w:szCs w:val="16"/>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A121</w:t>
            </w:r>
          </w:p>
        </w:tc>
        <w:tc>
          <w:tcPr>
            <w:tcW w:w="3962"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线性代数</w:t>
            </w:r>
            <w:r>
              <w:rPr>
                <w:rFonts w:hint="eastAsia" w:ascii="微软雅黑" w:hAnsi="微软雅黑" w:eastAsia="微软雅黑"/>
                <w:color w:val="000000" w:themeColor="text1"/>
                <w:sz w:val="16"/>
                <w:szCs w:val="16"/>
                <w14:textFill>
                  <w14:solidFill>
                    <w14:schemeClr w14:val="tx1"/>
                  </w14:solidFill>
                </w14:textFill>
              </w:rPr>
              <w:t>精讲/</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高等代数II/</w:t>
            </w:r>
          </w:p>
          <w:p>
            <w:pPr>
              <w:spacing w:line="220" w:lineRule="exact"/>
              <w:jc w:val="left"/>
              <w:rPr>
                <w:rFonts w:ascii="微软雅黑" w:hAnsi="微软雅黑" w:eastAsia="微软雅黑"/>
                <w:sz w:val="16"/>
                <w:szCs w:val="16"/>
              </w:rPr>
            </w:pPr>
            <w:r>
              <w:rPr>
                <w:rFonts w:hint="eastAsia" w:ascii="微软雅黑" w:hAnsi="微软雅黑" w:eastAsia="微软雅黑"/>
                <w:color w:val="000000" w:themeColor="text1"/>
                <w:sz w:val="16"/>
                <w:szCs w:val="16"/>
                <w14:textFill>
                  <w14:solidFill>
                    <w14:schemeClr w14:val="tx1"/>
                  </w14:solidFill>
                </w14:textFill>
              </w:rPr>
              <w:t>高等代数I</w:t>
            </w:r>
            <w:r>
              <w:rPr>
                <w:rFonts w:ascii="微软雅黑" w:hAnsi="微软雅黑" w:eastAsia="微软雅黑"/>
                <w:color w:val="000000" w:themeColor="text1"/>
                <w:sz w:val="16"/>
                <w:szCs w:val="16"/>
                <w14:textFill>
                  <w14:solidFill>
                    <w14:schemeClr w14:val="tx1"/>
                  </w14:solidFill>
                </w14:textFill>
              </w:rPr>
              <w:t>I</w:t>
            </w:r>
            <w:r>
              <w:rPr>
                <w:rFonts w:hint="eastAsia" w:ascii="微软雅黑" w:hAnsi="微软雅黑" w:eastAsia="微软雅黑"/>
                <w:color w:val="000000" w:themeColor="text1"/>
                <w:sz w:val="16"/>
                <w:szCs w:val="16"/>
                <w14:textFill>
                  <w14:solidFill>
                    <w14:schemeClr w14:val="tx1"/>
                  </w14:solidFill>
                </w14:textFill>
              </w:rPr>
              <w:t>（H）</w:t>
            </w:r>
          </w:p>
        </w:tc>
        <w:tc>
          <w:tcPr>
            <w:tcW w:w="1643"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MA107/MA103A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exact"/>
        </w:trPr>
        <w:tc>
          <w:tcPr>
            <w:tcW w:w="1192"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MA203a/</w:t>
            </w:r>
          </w:p>
          <w:p>
            <w:pPr>
              <w:spacing w:line="220" w:lineRule="exact"/>
              <w:jc w:val="left"/>
              <w:rPr>
                <w:rFonts w:ascii="微软雅黑" w:hAnsi="微软雅黑" w:eastAsia="微软雅黑"/>
                <w:sz w:val="16"/>
                <w:szCs w:val="16"/>
              </w:rPr>
            </w:pPr>
            <w:r>
              <w:rPr>
                <w:rFonts w:hint="eastAsia" w:ascii="微软雅黑" w:hAnsi="微软雅黑" w:eastAsia="微软雅黑" w:cs="等线 Light"/>
                <w:kern w:val="0"/>
                <w:sz w:val="16"/>
                <w:szCs w:val="16"/>
              </w:rPr>
              <w:t>MA231</w:t>
            </w:r>
            <w:r>
              <w:rPr>
                <w:rFonts w:ascii="微软雅黑" w:hAnsi="微软雅黑" w:eastAsia="微软雅黑" w:cs="等线 Light"/>
                <w:kern w:val="0"/>
                <w:sz w:val="16"/>
                <w:szCs w:val="16"/>
              </w:rPr>
              <w:t xml:space="preserve"> </w:t>
            </w:r>
            <w:r>
              <w:rPr>
                <w:rFonts w:hint="eastAsia" w:ascii="微软雅黑" w:hAnsi="微软雅黑" w:eastAsia="微软雅黑" w:cs="等线 Light"/>
                <w:kern w:val="0"/>
                <w:sz w:val="16"/>
                <w:szCs w:val="16"/>
              </w:rPr>
              <w:t>/</w:t>
            </w:r>
          </w:p>
          <w:p>
            <w:pPr>
              <w:spacing w:line="220" w:lineRule="exact"/>
              <w:jc w:val="left"/>
              <w:rPr>
                <w:rFonts w:ascii="微软雅黑" w:hAnsi="微软雅黑" w:eastAsia="微软雅黑"/>
                <w:sz w:val="16"/>
                <w:szCs w:val="16"/>
              </w:rPr>
            </w:pPr>
            <w:r>
              <w:rPr>
                <w:rFonts w:ascii="微软雅黑" w:hAnsi="微软雅黑" w:eastAsia="微软雅黑"/>
                <w:sz w:val="16"/>
                <w:szCs w:val="16"/>
              </w:rPr>
              <w:t>MA213</w:t>
            </w:r>
            <w:r>
              <w:rPr>
                <w:rFonts w:hint="eastAsia" w:ascii="微软雅黑" w:hAnsi="微软雅黑" w:eastAsia="微软雅黑"/>
                <w:sz w:val="16"/>
                <w:szCs w:val="16"/>
              </w:rPr>
              <w:t>-16</w:t>
            </w:r>
          </w:p>
        </w:tc>
        <w:tc>
          <w:tcPr>
            <w:tcW w:w="3962"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数学分析III/</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数学分析II</w:t>
            </w:r>
            <w:r>
              <w:rPr>
                <w:rFonts w:ascii="微软雅黑" w:hAnsi="微软雅黑" w:eastAsia="微软雅黑" w:cs="等线 Light"/>
                <w:kern w:val="0"/>
                <w:sz w:val="16"/>
                <w:szCs w:val="16"/>
              </w:rPr>
              <w:t>I</w:t>
            </w:r>
            <w:r>
              <w:rPr>
                <w:rFonts w:hint="eastAsia" w:ascii="微软雅黑" w:hAnsi="微软雅黑" w:eastAsia="微软雅黑" w:cs="等线 Light"/>
                <w:kern w:val="0"/>
                <w:sz w:val="16"/>
                <w:szCs w:val="16"/>
              </w:rPr>
              <w:t>（H）/</w:t>
            </w:r>
          </w:p>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数学分析精讲</w:t>
            </w:r>
          </w:p>
        </w:tc>
        <w:tc>
          <w:tcPr>
            <w:tcW w:w="1643"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MA102a/</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MA122/</w:t>
            </w:r>
          </w:p>
          <w:p>
            <w:pPr>
              <w:spacing w:line="220" w:lineRule="exact"/>
              <w:jc w:val="left"/>
              <w:rPr>
                <w:rFonts w:ascii="微软雅黑" w:hAnsi="微软雅黑" w:eastAsia="微软雅黑"/>
                <w:sz w:val="16"/>
                <w:szCs w:val="16"/>
              </w:rPr>
            </w:pPr>
            <w:r>
              <w:rPr>
                <w:rFonts w:ascii="微软雅黑" w:hAnsi="微软雅黑" w:eastAsia="微软雅黑" w:cs="等线 Light"/>
                <w:kern w:val="0"/>
                <w:sz w:val="16"/>
                <w:szCs w:val="16"/>
              </w:rPr>
              <w:t>MA102B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exact"/>
        </w:trPr>
        <w:tc>
          <w:tcPr>
            <w:tcW w:w="1192"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color w:val="000000" w:themeColor="text1"/>
                <w:kern w:val="0"/>
                <w:sz w:val="16"/>
                <w:szCs w:val="16"/>
                <w14:textFill>
                  <w14:solidFill>
                    <w14:schemeClr w14:val="tx1"/>
                  </w14:solidFill>
                </w14:textFill>
              </w:rPr>
              <w:t>MA212</w:t>
            </w:r>
          </w:p>
        </w:tc>
        <w:tc>
          <w:tcPr>
            <w:tcW w:w="3962" w:type="dxa"/>
            <w:vAlign w:val="center"/>
          </w:tcPr>
          <w:p>
            <w:pPr>
              <w:spacing w:line="220" w:lineRule="exact"/>
              <w:rPr>
                <w:rFonts w:ascii="微软雅黑" w:hAnsi="微软雅黑" w:eastAsia="微软雅黑"/>
                <w:sz w:val="16"/>
                <w:szCs w:val="16"/>
              </w:rPr>
            </w:pPr>
            <w:r>
              <w:rPr>
                <w:rFonts w:ascii="微软雅黑" w:hAnsi="微软雅黑" w:eastAsia="微软雅黑"/>
                <w:color w:val="000000" w:themeColor="text1"/>
                <w:kern w:val="0"/>
                <w:sz w:val="16"/>
                <w:szCs w:val="16"/>
                <w14:textFill>
                  <w14:solidFill>
                    <w14:schemeClr w14:val="tx1"/>
                  </w14:solidFill>
                </w14:textFill>
              </w:rPr>
              <w:t>概率论与数理统计</w:t>
            </w:r>
          </w:p>
        </w:tc>
        <w:tc>
          <w:tcPr>
            <w:tcW w:w="1643"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color w:val="000000" w:themeColor="text1"/>
                <w:kern w:val="0"/>
                <w:sz w:val="16"/>
                <w:szCs w:val="16"/>
                <w14:textFill>
                  <w14:solidFill>
                    <w14:schemeClr w14:val="tx1"/>
                  </w14:solidFill>
                </w14:textFill>
              </w:rPr>
              <w:t>MA102a/MA102B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192"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PHY103B</w:t>
            </w:r>
          </w:p>
        </w:tc>
        <w:tc>
          <w:tcPr>
            <w:tcW w:w="3962" w:type="dxa"/>
            <w:vAlign w:val="center"/>
          </w:tcPr>
          <w:p>
            <w:pPr>
              <w:spacing w:line="220" w:lineRule="exact"/>
              <w:rPr>
                <w:rFonts w:ascii="微软雅黑" w:hAnsi="微软雅黑" w:eastAsia="微软雅黑"/>
                <w:sz w:val="16"/>
                <w:szCs w:val="16"/>
              </w:rPr>
            </w:pPr>
            <w:r>
              <w:rPr>
                <w:rFonts w:hint="eastAsia" w:ascii="微软雅黑" w:hAnsi="微软雅黑" w:eastAsia="微软雅黑"/>
                <w:sz w:val="16"/>
                <w:szCs w:val="16"/>
              </w:rPr>
              <w:t>大学物理</w:t>
            </w:r>
            <w:r>
              <w:rPr>
                <w:rFonts w:ascii="微软雅黑" w:hAnsi="微软雅黑" w:eastAsia="微软雅黑"/>
                <w:sz w:val="16"/>
                <w:szCs w:val="16"/>
              </w:rPr>
              <w:t>B</w:t>
            </w:r>
            <w:r>
              <w:rPr>
                <w:rFonts w:hint="eastAsia" w:ascii="微软雅黑" w:hAnsi="微软雅黑" w:eastAsia="微软雅黑"/>
                <w:sz w:val="16"/>
                <w:szCs w:val="16"/>
              </w:rPr>
              <w:t>（上）</w:t>
            </w:r>
          </w:p>
        </w:tc>
        <w:tc>
          <w:tcPr>
            <w:tcW w:w="1643" w:type="dxa"/>
            <w:vAlign w:val="center"/>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192"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PHY105B</w:t>
            </w:r>
          </w:p>
        </w:tc>
        <w:tc>
          <w:tcPr>
            <w:tcW w:w="3962" w:type="dxa"/>
            <w:vAlign w:val="center"/>
          </w:tcPr>
          <w:p>
            <w:pPr>
              <w:spacing w:line="220" w:lineRule="exact"/>
              <w:rPr>
                <w:rFonts w:ascii="微软雅黑" w:hAnsi="微软雅黑" w:eastAsia="微软雅黑"/>
                <w:sz w:val="16"/>
                <w:szCs w:val="16"/>
              </w:rPr>
            </w:pPr>
            <w:r>
              <w:rPr>
                <w:rFonts w:hint="eastAsia" w:ascii="微软雅黑" w:hAnsi="微软雅黑" w:eastAsia="微软雅黑"/>
                <w:sz w:val="16"/>
                <w:szCs w:val="16"/>
              </w:rPr>
              <w:t>大学物理</w:t>
            </w:r>
            <w:r>
              <w:rPr>
                <w:rFonts w:ascii="微软雅黑" w:hAnsi="微软雅黑" w:eastAsia="微软雅黑"/>
                <w:sz w:val="16"/>
                <w:szCs w:val="16"/>
              </w:rPr>
              <w:t>B</w:t>
            </w:r>
            <w:r>
              <w:rPr>
                <w:rFonts w:hint="eastAsia" w:ascii="微软雅黑" w:hAnsi="微软雅黑" w:eastAsia="微软雅黑"/>
                <w:sz w:val="16"/>
                <w:szCs w:val="16"/>
              </w:rPr>
              <w:t>（下</w:t>
            </w:r>
            <w:r>
              <w:rPr>
                <w:rFonts w:ascii="微软雅黑" w:hAnsi="微软雅黑" w:eastAsia="微软雅黑"/>
                <w:sz w:val="16"/>
                <w:szCs w:val="16"/>
              </w:rPr>
              <w:t>）</w:t>
            </w:r>
          </w:p>
        </w:tc>
        <w:tc>
          <w:tcPr>
            <w:tcW w:w="1643"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PHY103B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528" w:type="dxa"/>
            <w:gridSpan w:val="4"/>
          </w:tcPr>
          <w:p>
            <w:pP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备注：英语必须满足学校所规定的修读要求。</w:t>
            </w:r>
          </w:p>
        </w:tc>
      </w:tr>
    </w:tbl>
    <w:p>
      <w:pPr>
        <w:keepNext/>
        <w:keepLines/>
        <w:spacing w:before="240" w:after="240"/>
        <w:outlineLvl w:val="0"/>
        <w:rPr>
          <w:rFonts w:ascii="微软雅黑" w:hAnsi="微软雅黑" w:eastAsia="微软雅黑" w:cs="等线 Light"/>
          <w:b/>
          <w:bCs/>
          <w:kern w:val="44"/>
          <w:sz w:val="22"/>
          <w:szCs w:val="22"/>
        </w:rPr>
      </w:pPr>
      <w:r>
        <w:rPr>
          <w:rFonts w:ascii="微软雅黑" w:hAnsi="微软雅黑" w:eastAsia="微软雅黑" w:cs="等线 Light"/>
          <w:b/>
          <w:bCs/>
          <w:kern w:val="44"/>
          <w:sz w:val="22"/>
          <w:szCs w:val="22"/>
        </w:rPr>
        <w:br w:type="page"/>
      </w:r>
      <w:r>
        <w:rPr>
          <w:rFonts w:hint="eastAsia" w:ascii="微软雅黑" w:hAnsi="微软雅黑" w:eastAsia="微软雅黑" w:cs="等线 Light"/>
          <w:b/>
          <w:bCs/>
          <w:kern w:val="44"/>
          <w:sz w:val="22"/>
          <w:szCs w:val="22"/>
        </w:rPr>
        <w:t>八、通识必修课程教学修读要求</w:t>
      </w:r>
    </w:p>
    <w:p>
      <w:pPr>
        <w:keepNext/>
        <w:keepLines/>
        <w:numPr>
          <w:ilvl w:val="255"/>
          <w:numId w:val="0"/>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1、理工基础类课程</w:t>
      </w:r>
    </w:p>
    <w:tbl>
      <w:tblPr>
        <w:tblStyle w:val="23"/>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50"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MA101a/MA101B</w:t>
            </w:r>
          </w:p>
        </w:tc>
        <w:tc>
          <w:tcPr>
            <w:tcW w:w="289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Mathematical Analysis I</w:t>
            </w:r>
            <w:r>
              <w:rPr>
                <w:rFonts w:hint="eastAsia" w:ascii="微软雅黑" w:hAnsi="微软雅黑" w:eastAsia="微软雅黑" w:cs="等线 Light"/>
                <w:kern w:val="0"/>
                <w:sz w:val="16"/>
                <w:szCs w:val="16"/>
              </w:rPr>
              <w:t xml:space="preserve"> /</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高等数学</w:t>
            </w:r>
            <w:r>
              <w:rPr>
                <w:rFonts w:ascii="微软雅黑" w:hAnsi="微软雅黑" w:eastAsia="微软雅黑" w:cs="等线 Light"/>
                <w:kern w:val="0"/>
                <w:sz w:val="16"/>
                <w:szCs w:val="16"/>
              </w:rPr>
              <w:t>（上）A</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Calculus I A</w:t>
            </w: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5/</w:t>
            </w:r>
            <w:r>
              <w:rPr>
                <w:rFonts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1/</w:t>
            </w:r>
            <w:r>
              <w:rPr>
                <w:rFonts w:hint="eastAsia" w:ascii="微软雅黑" w:hAnsi="微软雅黑" w:eastAsia="微软雅黑" w:cs="等线 Light"/>
                <w:kern w:val="0"/>
                <w:sz w:val="16"/>
                <w:szCs w:val="16"/>
              </w:rPr>
              <w:t>秋</w:t>
            </w:r>
          </w:p>
        </w:tc>
        <w:tc>
          <w:tcPr>
            <w:tcW w:w="85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restart"/>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MA102a/</w:t>
            </w:r>
          </w:p>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MA122/</w:t>
            </w:r>
          </w:p>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MA102B</w:t>
            </w:r>
          </w:p>
        </w:tc>
        <w:tc>
          <w:tcPr>
            <w:tcW w:w="289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数学分析II</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 xml:space="preserve">Mathematical Analysis II </w:t>
            </w:r>
            <w:r>
              <w:rPr>
                <w:rFonts w:hint="eastAsia" w:ascii="微软雅黑" w:hAnsi="微软雅黑" w:eastAsia="微软雅黑" w:cs="等线 Light"/>
                <w:kern w:val="0"/>
                <w:sz w:val="16"/>
                <w:szCs w:val="16"/>
              </w:rPr>
              <w:t>/</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数学分析II(H)</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Mathematical Analysis II(H)/</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高等数学</w:t>
            </w:r>
            <w:r>
              <w:rPr>
                <w:rFonts w:ascii="微软雅黑" w:hAnsi="微软雅黑" w:eastAsia="微软雅黑" w:cs="等线 Light"/>
                <w:kern w:val="0"/>
                <w:sz w:val="16"/>
                <w:szCs w:val="16"/>
              </w:rPr>
              <w:t>（下）A</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Calculus II A</w:t>
            </w: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5/</w:t>
            </w:r>
            <w:r>
              <w:rPr>
                <w:rFonts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1/</w:t>
            </w:r>
            <w:r>
              <w:rPr>
                <w:rFonts w:hint="eastAsia" w:ascii="微软雅黑" w:hAnsi="微软雅黑" w:eastAsia="微软雅黑" w:cs="等线 Light"/>
                <w:kern w:val="0"/>
                <w:sz w:val="16"/>
                <w:szCs w:val="16"/>
              </w:rPr>
              <w:t>春</w:t>
            </w:r>
          </w:p>
        </w:tc>
        <w:tc>
          <w:tcPr>
            <w:tcW w:w="851"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MA101a/MA101B</w:t>
            </w:r>
          </w:p>
          <w:p>
            <w:pPr>
              <w:spacing w:line="220" w:lineRule="exact"/>
              <w:jc w:val="left"/>
              <w:rPr>
                <w:rFonts w:ascii="微软雅黑" w:hAnsi="微软雅黑" w:eastAsia="微软雅黑" w:cs="等线 Light"/>
                <w:kern w:val="0"/>
                <w:sz w:val="16"/>
                <w:szCs w:val="16"/>
              </w:rPr>
            </w:pPr>
          </w:p>
        </w:tc>
        <w:tc>
          <w:tcPr>
            <w:tcW w:w="850" w:type="dxa"/>
            <w:vMerge w:val="continue"/>
            <w:vAlign w:val="center"/>
          </w:tcPr>
          <w:p>
            <w:pPr>
              <w:spacing w:line="220" w:lineRule="exact"/>
              <w:jc w:val="left"/>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MA107/MA10</w:t>
            </w:r>
            <w:r>
              <w:rPr>
                <w:rFonts w:hint="eastAsia" w:ascii="微软雅黑" w:hAnsi="微软雅黑" w:eastAsia="微软雅黑" w:cs="等线 Light"/>
                <w:kern w:val="0"/>
                <w:sz w:val="16"/>
                <w:szCs w:val="16"/>
              </w:rPr>
              <w:t>7</w:t>
            </w:r>
            <w:r>
              <w:rPr>
                <w:rFonts w:ascii="微软雅黑" w:hAnsi="微软雅黑" w:eastAsia="微软雅黑" w:cs="等线 Light"/>
                <w:kern w:val="0"/>
                <w:sz w:val="16"/>
                <w:szCs w:val="16"/>
              </w:rPr>
              <w:t>A</w:t>
            </w:r>
          </w:p>
        </w:tc>
        <w:tc>
          <w:tcPr>
            <w:tcW w:w="289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高等代数 I/线性代数A</w:t>
            </w:r>
          </w:p>
          <w:p>
            <w:pPr>
              <w:spacing w:line="220" w:lineRule="exact"/>
              <w:jc w:val="left"/>
            </w:pPr>
            <w:r>
              <w:rPr>
                <w:rFonts w:ascii="微软雅黑" w:hAnsi="微软雅黑" w:eastAsia="微软雅黑" w:cs="等线 Light"/>
                <w:kern w:val="0"/>
                <w:sz w:val="16"/>
                <w:szCs w:val="16"/>
              </w:rPr>
              <w:t>Advanced Linear Algebra I /</w:t>
            </w:r>
            <w:r>
              <w:t xml:space="preserve"> </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Linear Algebra A</w:t>
            </w: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p>
        </w:tc>
        <w:tc>
          <w:tcPr>
            <w:tcW w:w="56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4</w:t>
            </w:r>
          </w:p>
        </w:tc>
        <w:tc>
          <w:tcPr>
            <w:tcW w:w="709" w:type="dxa"/>
            <w:shd w:val="clear" w:color="auto" w:fill="auto"/>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shd w:val="clear" w:color="auto" w:fill="auto"/>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1/</w:t>
            </w:r>
            <w:r>
              <w:rPr>
                <w:rFonts w:hint="eastAsia" w:ascii="微软雅黑" w:hAnsi="微软雅黑" w:eastAsia="微软雅黑" w:cs="等线 Light"/>
                <w:kern w:val="0"/>
                <w:sz w:val="16"/>
                <w:szCs w:val="16"/>
              </w:rPr>
              <w:t>秋</w:t>
            </w:r>
          </w:p>
        </w:tc>
        <w:tc>
          <w:tcPr>
            <w:tcW w:w="851" w:type="dxa"/>
            <w:shd w:val="clear" w:color="auto" w:fill="auto"/>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PHY103B</w:t>
            </w:r>
          </w:p>
        </w:tc>
        <w:tc>
          <w:tcPr>
            <w:tcW w:w="289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大学物理</w:t>
            </w:r>
            <w:r>
              <w:rPr>
                <w:rFonts w:ascii="微软雅黑" w:hAnsi="微软雅黑" w:eastAsia="微软雅黑" w:cs="等线 Light"/>
                <w:kern w:val="0"/>
                <w:sz w:val="16"/>
                <w:szCs w:val="16"/>
              </w:rPr>
              <w:t>B</w:t>
            </w:r>
            <w:r>
              <w:rPr>
                <w:rFonts w:hint="eastAsia" w:ascii="微软雅黑" w:hAnsi="微软雅黑" w:eastAsia="微软雅黑" w:cs="等线 Light"/>
                <w:kern w:val="0"/>
                <w:sz w:val="16"/>
                <w:szCs w:val="16"/>
              </w:rPr>
              <w:t>（上）</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General Physics B (I)</w:t>
            </w:r>
          </w:p>
        </w:tc>
        <w:tc>
          <w:tcPr>
            <w:tcW w:w="56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p>
        </w:tc>
        <w:tc>
          <w:tcPr>
            <w:tcW w:w="56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4</w:t>
            </w:r>
          </w:p>
        </w:tc>
        <w:tc>
          <w:tcPr>
            <w:tcW w:w="709" w:type="dxa"/>
            <w:vAlign w:val="center"/>
          </w:tcPr>
          <w:p>
            <w:pPr>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vAlign w:val="center"/>
          </w:tcPr>
          <w:p>
            <w:pPr>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1/</w:t>
            </w:r>
            <w:r>
              <w:rPr>
                <w:rFonts w:hint="eastAsia" w:ascii="微软雅黑" w:hAnsi="微软雅黑" w:eastAsia="微软雅黑" w:cs="等线 Light"/>
                <w:kern w:val="0"/>
                <w:sz w:val="16"/>
                <w:szCs w:val="16"/>
              </w:rPr>
              <w:t>秋</w:t>
            </w:r>
          </w:p>
        </w:tc>
        <w:tc>
          <w:tcPr>
            <w:tcW w:w="85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restart"/>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物理系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PHY105B</w:t>
            </w:r>
          </w:p>
        </w:tc>
        <w:tc>
          <w:tcPr>
            <w:tcW w:w="289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大学物理</w:t>
            </w:r>
            <w:r>
              <w:rPr>
                <w:rFonts w:ascii="微软雅黑" w:hAnsi="微软雅黑" w:eastAsia="微软雅黑" w:cs="等线 Light"/>
                <w:kern w:val="0"/>
                <w:sz w:val="16"/>
                <w:szCs w:val="16"/>
              </w:rPr>
              <w:t>B</w:t>
            </w:r>
            <w:r>
              <w:rPr>
                <w:rFonts w:hint="eastAsia" w:ascii="微软雅黑" w:hAnsi="微软雅黑" w:eastAsia="微软雅黑" w:cs="等线 Light"/>
                <w:kern w:val="0"/>
                <w:sz w:val="16"/>
                <w:szCs w:val="16"/>
              </w:rPr>
              <w:t>（下</w:t>
            </w:r>
            <w:r>
              <w:rPr>
                <w:rFonts w:ascii="微软雅黑" w:hAnsi="微软雅黑" w:eastAsia="微软雅黑" w:cs="等线 Light"/>
                <w:kern w:val="0"/>
                <w:sz w:val="16"/>
                <w:szCs w:val="16"/>
              </w:rPr>
              <w:t>）</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General Physics B (II)</w:t>
            </w:r>
          </w:p>
        </w:tc>
        <w:tc>
          <w:tcPr>
            <w:tcW w:w="56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p>
        </w:tc>
        <w:tc>
          <w:tcPr>
            <w:tcW w:w="56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4</w:t>
            </w:r>
          </w:p>
        </w:tc>
        <w:tc>
          <w:tcPr>
            <w:tcW w:w="709" w:type="dxa"/>
            <w:vAlign w:val="center"/>
          </w:tcPr>
          <w:p>
            <w:pPr>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vAlign w:val="center"/>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1/春</w:t>
            </w:r>
          </w:p>
        </w:tc>
        <w:tc>
          <w:tcPr>
            <w:tcW w:w="851"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PHY103B</w:t>
            </w:r>
          </w:p>
        </w:tc>
        <w:tc>
          <w:tcPr>
            <w:tcW w:w="850" w:type="dxa"/>
            <w:vMerge w:val="continue"/>
            <w:vAlign w:val="center"/>
          </w:tcPr>
          <w:p>
            <w:pPr>
              <w:spacing w:line="220" w:lineRule="exact"/>
              <w:jc w:val="left"/>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jc w:val="left"/>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PHY104B</w:t>
            </w:r>
          </w:p>
        </w:tc>
        <w:tc>
          <w:tcPr>
            <w:tcW w:w="2891" w:type="dxa"/>
            <w:vAlign w:val="center"/>
          </w:tcPr>
          <w:p>
            <w:pPr>
              <w:spacing w:line="220" w:lineRule="exact"/>
              <w:jc w:val="left"/>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基础物理实验</w:t>
            </w:r>
          </w:p>
          <w:p>
            <w:pPr>
              <w:spacing w:line="220" w:lineRule="exact"/>
              <w:jc w:val="left"/>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Experiments of Fundamental Physics</w:t>
            </w:r>
          </w:p>
        </w:tc>
        <w:tc>
          <w:tcPr>
            <w:tcW w:w="567" w:type="dxa"/>
            <w:vAlign w:val="center"/>
          </w:tcPr>
          <w:p>
            <w:pPr>
              <w:jc w:val="left"/>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709" w:type="dxa"/>
            <w:vAlign w:val="center"/>
          </w:tcPr>
          <w:p>
            <w:pPr>
              <w:jc w:val="left"/>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67" w:type="dxa"/>
            <w:vAlign w:val="center"/>
          </w:tcPr>
          <w:p>
            <w:pPr>
              <w:jc w:val="left"/>
              <w:rPr>
                <w:rFonts w:hint="eastAsia" w:asciiTheme="minorEastAsia" w:hAnsiTheme="minorEastAsia" w:eastAsiaTheme="minorEastAsia" w:cstheme="minorEastAsia"/>
                <w:color w:val="auto"/>
                <w:kern w:val="0"/>
                <w:sz w:val="16"/>
                <w:szCs w:val="16"/>
              </w:rPr>
            </w:pPr>
            <w:r>
              <w:rPr>
                <w:rFonts w:hint="eastAsia" w:asciiTheme="minorEastAsia" w:hAnsiTheme="minorEastAsia" w:eastAsiaTheme="minorEastAsia" w:cstheme="minorEastAsia"/>
                <w:color w:val="auto"/>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vAlign w:val="center"/>
          </w:tcPr>
          <w:p>
            <w:pPr>
              <w:spacing w:line="220" w:lineRule="exact"/>
              <w:jc w:val="left"/>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85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物理系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BIO102B</w:t>
            </w:r>
          </w:p>
        </w:tc>
        <w:tc>
          <w:tcPr>
            <w:tcW w:w="289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生命科学概论</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Introduction to Life Science</w:t>
            </w: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20" w:lineRule="exact"/>
              <w:jc w:val="left"/>
              <w:rPr>
                <w:rFonts w:ascii="微软雅黑" w:hAnsi="微软雅黑" w:eastAsia="微软雅黑" w:cs="等线 Light"/>
                <w:kern w:val="0"/>
                <w:sz w:val="16"/>
                <w:szCs w:val="16"/>
              </w:rPr>
            </w:pP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85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Align w:val="center"/>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jc w:val="center"/>
              <w:rPr>
                <w:rFonts w:ascii="微软雅黑" w:hAnsi="微软雅黑" w:eastAsia="微软雅黑" w:cs="等线 Light"/>
                <w:kern w:val="0"/>
                <w:sz w:val="16"/>
                <w:szCs w:val="16"/>
              </w:rPr>
            </w:pPr>
            <w:r>
              <w:rPr>
                <w:rFonts w:ascii="微软雅黑" w:hAnsi="微软雅黑" w:eastAsia="微软雅黑"/>
                <w:kern w:val="0"/>
                <w:sz w:val="16"/>
                <w:szCs w:val="16"/>
              </w:rPr>
              <w:t>CS10</w:t>
            </w:r>
            <w:r>
              <w:rPr>
                <w:rFonts w:hint="eastAsia" w:ascii="微软雅黑" w:hAnsi="微软雅黑" w:eastAsia="微软雅黑"/>
                <w:kern w:val="0"/>
                <w:sz w:val="16"/>
                <w:szCs w:val="16"/>
              </w:rPr>
              <w:t>2</w:t>
            </w:r>
            <w:r>
              <w:rPr>
                <w:rFonts w:ascii="微软雅黑" w:hAnsi="微软雅黑" w:eastAsia="微软雅黑"/>
                <w:kern w:val="0"/>
                <w:sz w:val="16"/>
                <w:szCs w:val="16"/>
              </w:rPr>
              <w:t>B</w:t>
            </w:r>
          </w:p>
        </w:tc>
        <w:tc>
          <w:tcPr>
            <w:tcW w:w="2891" w:type="dxa"/>
            <w:vAlign w:val="center"/>
          </w:tcPr>
          <w:p>
            <w:pPr>
              <w:spacing w:line="220" w:lineRule="exact"/>
              <w:jc w:val="left"/>
              <w:rPr>
                <w:rFonts w:ascii="微软雅黑" w:hAnsi="微软雅黑" w:eastAsia="微软雅黑"/>
                <w:kern w:val="0"/>
                <w:sz w:val="16"/>
                <w:szCs w:val="16"/>
              </w:rPr>
            </w:pPr>
            <w:r>
              <w:rPr>
                <w:rFonts w:hint="eastAsia" w:ascii="微软雅黑" w:hAnsi="微软雅黑" w:eastAsia="微软雅黑"/>
                <w:kern w:val="0"/>
                <w:sz w:val="16"/>
                <w:szCs w:val="16"/>
              </w:rPr>
              <w:t xml:space="preserve">计算机程序设计基础 </w:t>
            </w:r>
            <w:r>
              <w:rPr>
                <w:rFonts w:ascii="微软雅黑" w:hAnsi="微软雅黑" w:eastAsia="微软雅黑"/>
                <w:kern w:val="0"/>
                <w:sz w:val="16"/>
                <w:szCs w:val="16"/>
              </w:rPr>
              <w:t>B</w:t>
            </w:r>
          </w:p>
          <w:p>
            <w:pPr>
              <w:spacing w:line="220" w:lineRule="exact"/>
              <w:jc w:val="left"/>
              <w:rPr>
                <w:rFonts w:ascii="微软雅黑" w:hAnsi="微软雅黑" w:eastAsia="微软雅黑" w:cs="等线 Light"/>
                <w:kern w:val="0"/>
                <w:sz w:val="16"/>
                <w:szCs w:val="16"/>
              </w:rPr>
            </w:pPr>
            <w:r>
              <w:rPr>
                <w:rFonts w:ascii="微软雅黑" w:hAnsi="微软雅黑" w:eastAsia="微软雅黑"/>
                <w:kern w:val="0"/>
                <w:sz w:val="16"/>
                <w:szCs w:val="16"/>
              </w:rPr>
              <w:t>Introduction to Computer Programming B</w:t>
            </w: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85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计算机科学与工程系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828"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jc w:val="center"/>
              <w:rPr>
                <w:rFonts w:hint="eastAsia" w:ascii="微软雅黑" w:hAnsi="微软雅黑" w:eastAsia="微软雅黑" w:cs="等线 Light"/>
                <w:b/>
                <w:kern w:val="0"/>
                <w:sz w:val="16"/>
                <w:szCs w:val="16"/>
                <w:lang w:eastAsia="zh-CN"/>
              </w:rPr>
            </w:pPr>
            <w:r>
              <w:rPr>
                <w:rFonts w:hint="eastAsia" w:ascii="微软雅黑" w:hAnsi="微软雅黑" w:eastAsia="微软雅黑" w:cs="等线 Light"/>
                <w:b/>
                <w:kern w:val="0"/>
                <w:sz w:val="16"/>
                <w:szCs w:val="16"/>
                <w:lang w:val="en-US" w:eastAsia="zh-CN"/>
              </w:rPr>
              <w:t>30</w:t>
            </w:r>
            <w:r>
              <w:rPr>
                <w:rFonts w:ascii="微软雅黑" w:hAnsi="微软雅黑" w:eastAsia="微软雅黑" w:cs="等线 Light"/>
                <w:b/>
                <w:kern w:val="0"/>
                <w:sz w:val="16"/>
                <w:szCs w:val="16"/>
              </w:rPr>
              <w:t>/</w:t>
            </w:r>
            <w:r>
              <w:rPr>
                <w:rFonts w:hint="eastAsia" w:ascii="微软雅黑" w:hAnsi="微软雅黑" w:eastAsia="微软雅黑" w:cs="等线 Light"/>
                <w:b/>
                <w:kern w:val="0"/>
                <w:sz w:val="16"/>
                <w:szCs w:val="16"/>
              </w:rPr>
              <w:t>2</w:t>
            </w:r>
            <w:r>
              <w:rPr>
                <w:rFonts w:hint="eastAsia" w:ascii="微软雅黑" w:hAnsi="微软雅黑" w:eastAsia="微软雅黑" w:cs="等线 Light"/>
                <w:b/>
                <w:kern w:val="0"/>
                <w:sz w:val="16"/>
                <w:szCs w:val="16"/>
                <w:lang w:val="en-US" w:eastAsia="zh-CN"/>
              </w:rPr>
              <w:t>8</w:t>
            </w:r>
          </w:p>
        </w:tc>
        <w:tc>
          <w:tcPr>
            <w:tcW w:w="709" w:type="dxa"/>
            <w:vAlign w:val="center"/>
          </w:tcPr>
          <w:p>
            <w:pPr>
              <w:jc w:val="center"/>
              <w:rPr>
                <w:rFonts w:hint="eastAsia" w:ascii="微软雅黑" w:hAnsi="微软雅黑" w:eastAsia="微软雅黑" w:cs="等线 Light"/>
                <w:b/>
                <w:kern w:val="0"/>
                <w:sz w:val="16"/>
                <w:szCs w:val="16"/>
                <w:lang w:eastAsia="zh-CN"/>
              </w:rPr>
            </w:pPr>
            <w:r>
              <w:rPr>
                <w:rFonts w:hint="eastAsia" w:ascii="微软雅黑" w:hAnsi="微软雅黑" w:eastAsia="微软雅黑" w:cs="等线 Light"/>
                <w:b/>
                <w:kern w:val="0"/>
                <w:sz w:val="16"/>
                <w:szCs w:val="16"/>
                <w:lang w:val="en-US" w:eastAsia="zh-CN"/>
              </w:rPr>
              <w:t>3</w:t>
            </w:r>
          </w:p>
        </w:tc>
        <w:tc>
          <w:tcPr>
            <w:tcW w:w="567" w:type="dxa"/>
            <w:vAlign w:val="center"/>
          </w:tcPr>
          <w:p>
            <w:pPr>
              <w:jc w:val="center"/>
              <w:rPr>
                <w:rFonts w:hint="default" w:ascii="微软雅黑" w:hAnsi="微软雅黑" w:eastAsia="微软雅黑" w:cs="等线 Light"/>
                <w:b/>
                <w:kern w:val="0"/>
                <w:sz w:val="16"/>
                <w:szCs w:val="16"/>
                <w:lang w:val="en-US" w:eastAsia="zh-CN"/>
              </w:rPr>
            </w:pPr>
            <w:r>
              <w:rPr>
                <w:rFonts w:hint="eastAsia" w:ascii="微软雅黑" w:hAnsi="微软雅黑" w:eastAsia="微软雅黑" w:cs="等线 Light"/>
                <w:b/>
                <w:kern w:val="0"/>
                <w:sz w:val="16"/>
                <w:szCs w:val="16"/>
                <w:lang w:val="en-US" w:eastAsia="zh-CN"/>
              </w:rPr>
              <w:t>31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708" w:type="dxa"/>
            <w:vAlign w:val="center"/>
          </w:tcPr>
          <w:p>
            <w:pPr>
              <w:spacing w:line="240" w:lineRule="exact"/>
              <w:jc w:val="center"/>
              <w:rPr>
                <w:rFonts w:ascii="微软雅黑" w:hAnsi="微软雅黑" w:eastAsia="微软雅黑" w:cs="等线 Light"/>
                <w:kern w:val="0"/>
                <w:sz w:val="16"/>
                <w:szCs w:val="16"/>
              </w:rPr>
            </w:pPr>
          </w:p>
        </w:tc>
        <w:tc>
          <w:tcPr>
            <w:tcW w:w="851" w:type="dxa"/>
            <w:vAlign w:val="center"/>
          </w:tcPr>
          <w:p>
            <w:pPr>
              <w:spacing w:line="240" w:lineRule="exact"/>
              <w:jc w:val="center"/>
              <w:rPr>
                <w:rFonts w:ascii="微软雅黑" w:hAnsi="微软雅黑" w:eastAsia="微软雅黑" w:cs="等线 Light"/>
                <w:kern w:val="0"/>
                <w:sz w:val="16"/>
                <w:szCs w:val="16"/>
              </w:rPr>
            </w:pPr>
          </w:p>
        </w:tc>
        <w:tc>
          <w:tcPr>
            <w:tcW w:w="850" w:type="dxa"/>
            <w:vAlign w:val="center"/>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789" w:type="dxa"/>
            <w:gridSpan w:val="9"/>
            <w:vAlign w:val="center"/>
          </w:tcPr>
          <w:p>
            <w:pPr>
              <w:spacing w:line="220" w:lineRule="exact"/>
              <w:rPr>
                <w:rFonts w:ascii="微软雅黑" w:hAnsi="微软雅黑" w:eastAsia="微软雅黑" w:cs="等线 Light"/>
                <w:sz w:val="16"/>
                <w:szCs w:val="16"/>
              </w:rPr>
            </w:pPr>
            <w:r>
              <w:rPr>
                <w:rFonts w:hint="eastAsia" w:ascii="微软雅黑" w:hAnsi="微软雅黑" w:eastAsia="微软雅黑" w:cs="等线 Light"/>
                <w:sz w:val="16"/>
                <w:szCs w:val="16"/>
              </w:rPr>
              <w:t>注：学生可以选择数学分析I、数学分析II、数学分析III系列（建议将来从事学术研究的学生选）, 也可以选择高等数学（上）、高等数学（下）、数学分析精讲系列。两个序列是独立的，不能交叉选课，如果第一学期《数学分析I》修读不及格，建议春季学期重新修读高等数学。</w:t>
            </w:r>
          </w:p>
          <w:p>
            <w:pPr>
              <w:spacing w:line="220" w:lineRule="exact"/>
              <w:rPr>
                <w:rFonts w:ascii="微软雅黑" w:hAnsi="微软雅黑" w:eastAsia="微软雅黑" w:cs="等线 Light"/>
                <w:sz w:val="16"/>
                <w:szCs w:val="16"/>
              </w:rPr>
            </w:pPr>
            <w:r>
              <w:rPr>
                <w:rFonts w:hint="eastAsia" w:ascii="微软雅黑" w:hAnsi="微软雅黑" w:eastAsia="微软雅黑" w:cs="等线 Light"/>
                <w:sz w:val="16"/>
                <w:szCs w:val="16"/>
              </w:rPr>
              <w:t>数学分析II（H）可以认证数学分析II课程学分</w:t>
            </w:r>
            <w:r>
              <w:rPr>
                <w:rFonts w:hint="eastAsia" w:ascii="微软雅黑" w:hAnsi="微软雅黑" w:eastAsia="微软雅黑" w:cs="等线 Light"/>
                <w:sz w:val="16"/>
                <w:szCs w:val="16"/>
                <w:lang w:eastAsia="zh-CN"/>
              </w:rPr>
              <w:t>，</w:t>
            </w:r>
            <w:r>
              <w:rPr>
                <w:rFonts w:hint="eastAsia" w:ascii="微软雅黑" w:hAnsi="微软雅黑" w:eastAsia="微软雅黑" w:cs="等线 Light"/>
                <w:sz w:val="16"/>
                <w:szCs w:val="16"/>
                <w:lang w:val="en-US" w:eastAsia="zh-CN"/>
              </w:rPr>
              <w:t>修读</w:t>
            </w:r>
            <w:r>
              <w:rPr>
                <w:rFonts w:ascii="微软雅黑" w:hAnsi="微软雅黑" w:eastAsia="微软雅黑" w:cs="等线 Light"/>
                <w:sz w:val="16"/>
                <w:szCs w:val="16"/>
              </w:rPr>
              <w:t>(H)</w:t>
            </w:r>
            <w:r>
              <w:rPr>
                <w:rFonts w:hint="eastAsia" w:ascii="微软雅黑" w:hAnsi="微软雅黑" w:eastAsia="微软雅黑" w:cs="等线 Light"/>
                <w:sz w:val="16"/>
                <w:szCs w:val="16"/>
                <w:lang w:val="en-US" w:eastAsia="zh-CN"/>
              </w:rPr>
              <w:t>类课程需要经过选拔，系统后置名单，不公开选课</w:t>
            </w:r>
            <w:r>
              <w:rPr>
                <w:rFonts w:hint="eastAsia" w:ascii="微软雅黑" w:hAnsi="微软雅黑" w:eastAsia="微软雅黑" w:cs="等线 Light"/>
                <w:sz w:val="16"/>
                <w:szCs w:val="16"/>
              </w:rPr>
              <w:t>。</w:t>
            </w:r>
          </w:p>
        </w:tc>
      </w:tr>
    </w:tbl>
    <w:p>
      <w:pPr>
        <w:keepNext/>
        <w:keepLines/>
        <w:numPr>
          <w:ilvl w:val="0"/>
          <w:numId w:val="1"/>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军事体育类课程</w:t>
      </w:r>
    </w:p>
    <w:tbl>
      <w:tblPr>
        <w:tblStyle w:val="23"/>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725"/>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72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976"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GE102</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军事理论</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67" w:type="dxa"/>
          </w:tcPr>
          <w:p>
            <w:pPr>
              <w:spacing w:line="240" w:lineRule="exact"/>
              <w:jc w:val="center"/>
              <w:rPr>
                <w:rFonts w:ascii="微软雅黑" w:hAnsi="微软雅黑" w:eastAsia="微软雅黑" w:cs="等线 Light"/>
                <w:kern w:val="0"/>
                <w:sz w:val="16"/>
                <w:szCs w:val="16"/>
              </w:rPr>
            </w:pPr>
          </w:p>
        </w:tc>
        <w:tc>
          <w:tcPr>
            <w:tcW w:w="709" w:type="dxa"/>
          </w:tcPr>
          <w:p>
            <w:pPr>
              <w:spacing w:line="240" w:lineRule="exact"/>
              <w:jc w:val="center"/>
              <w:rPr>
                <w:rFonts w:ascii="微软雅黑" w:hAnsi="微软雅黑" w:eastAsia="微软雅黑" w:cs="等线 Light"/>
                <w:kern w:val="0"/>
                <w:sz w:val="16"/>
                <w:szCs w:val="16"/>
              </w:rPr>
            </w:pPr>
          </w:p>
        </w:tc>
        <w:tc>
          <w:tcPr>
            <w:tcW w:w="708" w:type="dxa"/>
          </w:tcPr>
          <w:p>
            <w:pPr>
              <w:spacing w:line="240" w:lineRule="exact"/>
              <w:jc w:val="center"/>
              <w:rPr>
                <w:rFonts w:ascii="微软雅黑" w:hAnsi="微软雅黑" w:eastAsia="微软雅黑" w:cs="等线 Light"/>
                <w:kern w:val="0"/>
                <w:sz w:val="16"/>
                <w:szCs w:val="16"/>
              </w:rPr>
            </w:pPr>
          </w:p>
        </w:tc>
        <w:tc>
          <w:tcPr>
            <w:tcW w:w="725" w:type="dxa"/>
            <w:vAlign w:val="center"/>
          </w:tcPr>
          <w:p>
            <w:pPr>
              <w:spacing w:line="240" w:lineRule="exact"/>
              <w:jc w:val="center"/>
              <w:rPr>
                <w:rFonts w:ascii="微软雅黑" w:hAnsi="微软雅黑" w:eastAsia="微软雅黑" w:cs="等线 Light"/>
                <w:kern w:val="0"/>
                <w:sz w:val="16"/>
                <w:szCs w:val="16"/>
              </w:rPr>
            </w:pPr>
          </w:p>
        </w:tc>
        <w:tc>
          <w:tcPr>
            <w:tcW w:w="976" w:type="dxa"/>
            <w:vMerge w:val="restart"/>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GE104</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军事技能</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67" w:type="dxa"/>
          </w:tcPr>
          <w:p>
            <w:pPr>
              <w:spacing w:line="240" w:lineRule="exact"/>
              <w:jc w:val="center"/>
              <w:rPr>
                <w:rFonts w:ascii="微软雅黑" w:hAnsi="微软雅黑" w:eastAsia="微软雅黑" w:cs="等线 Light"/>
                <w:kern w:val="0"/>
                <w:sz w:val="16"/>
                <w:szCs w:val="16"/>
              </w:rPr>
            </w:pPr>
          </w:p>
        </w:tc>
        <w:tc>
          <w:tcPr>
            <w:tcW w:w="709" w:type="dxa"/>
          </w:tcPr>
          <w:p>
            <w:pPr>
              <w:spacing w:line="240" w:lineRule="exact"/>
              <w:jc w:val="center"/>
              <w:rPr>
                <w:rFonts w:ascii="微软雅黑" w:hAnsi="微软雅黑" w:eastAsia="微软雅黑" w:cs="等线 Light"/>
                <w:kern w:val="0"/>
                <w:sz w:val="16"/>
                <w:szCs w:val="16"/>
              </w:rPr>
            </w:pPr>
          </w:p>
        </w:tc>
        <w:tc>
          <w:tcPr>
            <w:tcW w:w="708" w:type="dxa"/>
          </w:tcPr>
          <w:p>
            <w:pPr>
              <w:spacing w:line="240" w:lineRule="exact"/>
              <w:jc w:val="center"/>
              <w:rPr>
                <w:rFonts w:ascii="微软雅黑" w:hAnsi="微软雅黑" w:eastAsia="微软雅黑" w:cs="等线 Light"/>
                <w:kern w:val="0"/>
                <w:sz w:val="16"/>
                <w:szCs w:val="16"/>
              </w:rPr>
            </w:pPr>
          </w:p>
        </w:tc>
        <w:tc>
          <w:tcPr>
            <w:tcW w:w="725" w:type="dxa"/>
            <w:vAlign w:val="center"/>
          </w:tcPr>
          <w:p>
            <w:pPr>
              <w:spacing w:line="240" w:lineRule="exact"/>
              <w:jc w:val="center"/>
              <w:rPr>
                <w:rFonts w:ascii="微软雅黑" w:hAnsi="微软雅黑" w:eastAsia="微软雅黑" w:cs="等线 Light"/>
                <w:kern w:val="0"/>
                <w:sz w:val="16"/>
                <w:szCs w:val="16"/>
              </w:rPr>
            </w:pPr>
          </w:p>
        </w:tc>
        <w:tc>
          <w:tcPr>
            <w:tcW w:w="976"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GE131</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1/秋</w:t>
            </w:r>
          </w:p>
        </w:tc>
        <w:tc>
          <w:tcPr>
            <w:tcW w:w="72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976" w:type="dxa"/>
            <w:vMerge w:val="restart"/>
          </w:tcPr>
          <w:p>
            <w:pPr>
              <w:spacing w:line="240" w:lineRule="exact"/>
              <w:jc w:val="center"/>
              <w:rPr>
                <w:rFonts w:ascii="微软雅黑" w:hAnsi="微软雅黑" w:eastAsia="微软雅黑" w:cs="等线 Light"/>
                <w:kern w:val="0"/>
                <w:sz w:val="16"/>
                <w:szCs w:val="16"/>
              </w:rPr>
            </w:pPr>
          </w:p>
          <w:p>
            <w:pPr>
              <w:spacing w:line="240" w:lineRule="exact"/>
              <w:jc w:val="center"/>
              <w:rPr>
                <w:rFonts w:ascii="微软雅黑" w:hAnsi="微软雅黑" w:eastAsia="微软雅黑" w:cs="等线 Light"/>
                <w:kern w:val="0"/>
                <w:sz w:val="16"/>
                <w:szCs w:val="16"/>
              </w:rPr>
            </w:pPr>
          </w:p>
          <w:p>
            <w:pPr>
              <w:spacing w:line="240" w:lineRule="exact"/>
              <w:jc w:val="center"/>
              <w:rPr>
                <w:rFonts w:ascii="微软雅黑" w:hAnsi="微软雅黑" w:eastAsia="微软雅黑" w:cs="等线 Light"/>
                <w:kern w:val="0"/>
                <w:sz w:val="16"/>
                <w:szCs w:val="16"/>
              </w:rPr>
            </w:pP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GE132</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体育II</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1/春</w:t>
            </w:r>
          </w:p>
        </w:tc>
        <w:tc>
          <w:tcPr>
            <w:tcW w:w="72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976"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GE231</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体育III</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III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2/秋</w:t>
            </w:r>
          </w:p>
        </w:tc>
        <w:tc>
          <w:tcPr>
            <w:tcW w:w="72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976"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GE232</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体育IV</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IV</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72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976" w:type="dxa"/>
            <w:vMerge w:val="continue"/>
            <w:vAlign w:val="center"/>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8</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8</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708" w:type="dxa"/>
            <w:vAlign w:val="center"/>
          </w:tcPr>
          <w:p>
            <w:pPr>
              <w:spacing w:line="240" w:lineRule="exact"/>
              <w:jc w:val="center"/>
              <w:rPr>
                <w:rFonts w:ascii="微软雅黑" w:hAnsi="微软雅黑" w:eastAsia="微软雅黑" w:cs="等线 Light"/>
                <w:kern w:val="0"/>
                <w:sz w:val="16"/>
                <w:szCs w:val="16"/>
              </w:rPr>
            </w:pPr>
          </w:p>
        </w:tc>
        <w:tc>
          <w:tcPr>
            <w:tcW w:w="725" w:type="dxa"/>
            <w:vAlign w:val="center"/>
          </w:tcPr>
          <w:p>
            <w:pPr>
              <w:spacing w:line="240" w:lineRule="exact"/>
              <w:jc w:val="center"/>
              <w:rPr>
                <w:rFonts w:ascii="微软雅黑" w:hAnsi="微软雅黑" w:eastAsia="微软雅黑" w:cs="等线 Light"/>
                <w:kern w:val="0"/>
                <w:sz w:val="16"/>
                <w:szCs w:val="16"/>
              </w:rPr>
            </w:pPr>
          </w:p>
        </w:tc>
        <w:tc>
          <w:tcPr>
            <w:tcW w:w="976" w:type="dxa"/>
            <w:vAlign w:val="center"/>
          </w:tcPr>
          <w:p>
            <w:pPr>
              <w:spacing w:line="240" w:lineRule="exact"/>
              <w:jc w:val="center"/>
              <w:rPr>
                <w:rFonts w:ascii="微软雅黑" w:hAnsi="微软雅黑" w:eastAsia="微软雅黑" w:cs="等线 Light"/>
                <w:kern w:val="0"/>
                <w:sz w:val="16"/>
                <w:szCs w:val="16"/>
              </w:rPr>
            </w:pPr>
          </w:p>
        </w:tc>
      </w:tr>
    </w:tbl>
    <w:p>
      <w:pPr>
        <w:keepNext/>
        <w:keepLines/>
        <w:numPr>
          <w:ilvl w:val="0"/>
          <w:numId w:val="1"/>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思想政治品德类课程</w:t>
      </w:r>
    </w:p>
    <w:tbl>
      <w:tblPr>
        <w:tblStyle w:val="23"/>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17"/>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1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84"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IPE101</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思想道德修养和法律基础</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Cultivation of Ethic Thought and Fundamentals of Law</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restart"/>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1-3/春秋</w:t>
            </w: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restart"/>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思政中心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IPE102</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马克思主义基本原理概论</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The Basic Principles of Marxism</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IPE103</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中国近现代史纲要</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The Outline of Modern and Contemporary History of China</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IPE104</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毛泽东思想和中国特色社会主义理论体系概论</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Mao Zedong Thought and Introduction to the Theoretical System of Socialism with Chinese Characteristic</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IPE105</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形势与政策</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Situation and Policy</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IPE106</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思想道德修养与法律基础实践课</w:t>
            </w:r>
            <w:r>
              <w:t xml:space="preserve"> </w:t>
            </w:r>
            <w:r>
              <w:rPr>
                <w:rFonts w:ascii="微软雅黑" w:hAnsi="微软雅黑" w:eastAsia="微软雅黑" w:cs="等线 Light"/>
                <w:kern w:val="0"/>
                <w:sz w:val="16"/>
                <w:szCs w:val="16"/>
              </w:rPr>
              <w:t>Practice Course of Cultivation of Ethics and Fundamentals of Law</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春秋夏</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IPE107</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马克思主义基本原理实践课</w:t>
            </w:r>
          </w:p>
          <w:p>
            <w:pPr>
              <w:spacing w:line="24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Practice Course of the Basic Principles of Marxism</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春秋夏</w:t>
            </w:r>
          </w:p>
        </w:tc>
        <w:tc>
          <w:tcPr>
            <w:tcW w:w="708" w:type="dxa"/>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IPE108</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毛泽东思想和中国特色社会主义理论体系概论实践课</w:t>
            </w:r>
          </w:p>
          <w:p>
            <w:pPr>
              <w:spacing w:line="24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Practice Course of Introduction to Mao Zedong Thought and Theoretical System of Socialism with Chinese Characteristic</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春秋夏</w:t>
            </w:r>
          </w:p>
        </w:tc>
        <w:tc>
          <w:tcPr>
            <w:tcW w:w="708" w:type="dxa"/>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16</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5</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708" w:type="dxa"/>
            <w:vAlign w:val="center"/>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p>
        </w:tc>
        <w:tc>
          <w:tcPr>
            <w:tcW w:w="884" w:type="dxa"/>
            <w:vAlign w:val="center"/>
          </w:tcPr>
          <w:p>
            <w:pPr>
              <w:spacing w:line="240" w:lineRule="exact"/>
              <w:jc w:val="center"/>
              <w:rPr>
                <w:rFonts w:ascii="微软雅黑" w:hAnsi="微软雅黑" w:eastAsia="微软雅黑" w:cs="等线 Light"/>
                <w:kern w:val="0"/>
                <w:sz w:val="16"/>
                <w:szCs w:val="16"/>
              </w:rPr>
            </w:pPr>
          </w:p>
        </w:tc>
      </w:tr>
    </w:tbl>
    <w:p>
      <w:pPr>
        <w:keepNext/>
        <w:keepLines/>
        <w:numPr>
          <w:ilvl w:val="0"/>
          <w:numId w:val="1"/>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中文写作与交流类课程</w:t>
      </w:r>
    </w:p>
    <w:tbl>
      <w:tblPr>
        <w:tblStyle w:val="23"/>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17"/>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1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8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HUM032</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写作与交流</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Writing and Communication Skills</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人文中心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p>
        </w:tc>
        <w:tc>
          <w:tcPr>
            <w:tcW w:w="708" w:type="dxa"/>
            <w:vAlign w:val="center"/>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p>
        </w:tc>
        <w:tc>
          <w:tcPr>
            <w:tcW w:w="884" w:type="dxa"/>
            <w:vAlign w:val="center"/>
          </w:tcPr>
          <w:p>
            <w:pPr>
              <w:spacing w:line="240" w:lineRule="exact"/>
              <w:jc w:val="center"/>
              <w:rPr>
                <w:rFonts w:ascii="微软雅黑" w:hAnsi="微软雅黑" w:eastAsia="微软雅黑" w:cs="等线 Light"/>
                <w:kern w:val="0"/>
                <w:sz w:val="16"/>
                <w:szCs w:val="16"/>
              </w:rPr>
            </w:pPr>
          </w:p>
        </w:tc>
      </w:tr>
    </w:tbl>
    <w:p>
      <w:pPr>
        <w:keepNext/>
        <w:keepLines/>
        <w:numPr>
          <w:ilvl w:val="0"/>
          <w:numId w:val="1"/>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外语类课程</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学生在入学后进行语言测试，根据测试结果，确定修读类别分级修读：</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A类修读SUSTech English III、 English for Academic Purposes，合计6学分；</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B类修读SUSTech English II、SUSTech English III、 English for Academic Purposes，合计10学分；</w:t>
      </w:r>
    </w:p>
    <w:p>
      <w:pPr>
        <w:rPr>
          <w:rFonts w:ascii="微软雅黑" w:hAnsi="微软雅黑" w:eastAsia="微软雅黑" w:cs="等线 Light"/>
          <w:kern w:val="0"/>
          <w:sz w:val="18"/>
          <w:szCs w:val="18"/>
        </w:rPr>
      </w:pPr>
      <w:r>
        <w:rPr>
          <w:rFonts w:ascii="微软雅黑" w:hAnsi="微软雅黑" w:eastAsia="微软雅黑" w:cs="等线 Light"/>
          <w:kern w:val="0"/>
          <w:sz w:val="18"/>
          <w:szCs w:val="18"/>
        </w:rPr>
        <w:t>C</w:t>
      </w:r>
      <w:r>
        <w:rPr>
          <w:rFonts w:hint="eastAsia" w:ascii="微软雅黑" w:hAnsi="微软雅黑" w:eastAsia="微软雅黑" w:cs="等线 Light"/>
          <w:kern w:val="0"/>
          <w:sz w:val="18"/>
          <w:szCs w:val="18"/>
        </w:rPr>
        <w:t>类修读SUSTech English I、SUSTech English II、SUSTech English III、 English for Academic Purposes，合计14学分。</w:t>
      </w:r>
    </w:p>
    <w:tbl>
      <w:tblPr>
        <w:tblStyle w:val="23"/>
        <w:tblpPr w:leftFromText="180" w:rightFromText="180" w:vertAnchor="text" w:horzAnchor="page" w:tblpX="2077" w:tblpY="81"/>
        <w:tblOverlap w:val="never"/>
        <w:tblW w:w="7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95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CLE021</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SUSTech English 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958" w:type="dxa"/>
            <w:vMerge w:val="restart"/>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语言中心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CLE022</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SUSTech English II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958"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CLE023</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SUSTech English III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958"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CLE030</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English for Academic Purposes</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958" w:type="dxa"/>
            <w:vMerge w:val="continue"/>
          </w:tcPr>
          <w:p>
            <w:pPr>
              <w:spacing w:line="240" w:lineRule="exact"/>
              <w:jc w:val="center"/>
              <w:rPr>
                <w:rFonts w:ascii="微软雅黑" w:hAnsi="微软雅黑" w:eastAsia="微软雅黑" w:cs="等线 Light"/>
                <w:kern w:val="0"/>
                <w:sz w:val="16"/>
                <w:szCs w:val="16"/>
              </w:rPr>
            </w:pPr>
          </w:p>
        </w:tc>
      </w:tr>
    </w:tbl>
    <w:p>
      <w:pPr>
        <w:rPr>
          <w:rFonts w:ascii="微软雅黑" w:hAnsi="微软雅黑" w:eastAsia="微软雅黑" w:cs="等线 Light"/>
          <w:kern w:val="0"/>
          <w:sz w:val="18"/>
          <w:szCs w:val="18"/>
        </w:rPr>
      </w:pPr>
    </w:p>
    <w:p>
      <w:pPr>
        <w:keepNext/>
        <w:keepLines/>
        <w:spacing w:before="240" w:after="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九、通识选修课程教学修读要求</w:t>
      </w:r>
    </w:p>
    <w:p>
      <w:pPr>
        <w:keepNext/>
        <w:keepLines/>
        <w:numPr>
          <w:ilvl w:val="0"/>
          <w:numId w:val="2"/>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人文类课程最低修读要求4学分、社科类课程最低修读要求4学分、艺术类课程最低修读要求2学分。</w:t>
      </w:r>
    </w:p>
    <w:p>
      <w:pPr>
        <w:keepNext/>
        <w:keepLines/>
        <w:numPr>
          <w:ilvl w:val="0"/>
          <w:numId w:val="2"/>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理工类课程：从下列课程中选3学分</w:t>
      </w:r>
    </w:p>
    <w:tbl>
      <w:tblPr>
        <w:tblStyle w:val="23"/>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5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CH101B</w:t>
            </w:r>
          </w:p>
        </w:tc>
        <w:tc>
          <w:tcPr>
            <w:tcW w:w="2891"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化学</w:t>
            </w:r>
            <w:r>
              <w:rPr>
                <w:rFonts w:ascii="微软雅黑" w:hAnsi="微软雅黑" w:eastAsia="微软雅黑" w:cs="等线 Light"/>
                <w:kern w:val="0"/>
                <w:sz w:val="16"/>
                <w:szCs w:val="16"/>
              </w:rPr>
              <w:t>原理</w:t>
            </w:r>
            <w:r>
              <w:rPr>
                <w:rFonts w:hint="eastAsia" w:ascii="微软雅黑" w:hAnsi="微软雅黑" w:eastAsia="微软雅黑" w:cs="等线 Light"/>
                <w:kern w:val="0"/>
                <w:sz w:val="16"/>
                <w:szCs w:val="16"/>
              </w:rPr>
              <w:t>B</w:t>
            </w:r>
          </w:p>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General Chemistry B</w:t>
            </w:r>
          </w:p>
        </w:tc>
        <w:tc>
          <w:tcPr>
            <w:tcW w:w="567" w:type="dxa"/>
            <w:vAlign w:val="center"/>
          </w:tcPr>
          <w:p>
            <w:pPr>
              <w:spacing w:line="220" w:lineRule="exact"/>
              <w:jc w:val="left"/>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20" w:lineRule="exact"/>
              <w:jc w:val="left"/>
              <w:rPr>
                <w:rFonts w:ascii="微软雅黑" w:hAnsi="微软雅黑" w:eastAsia="微软雅黑" w:cs="等线 Light"/>
                <w:kern w:val="0"/>
                <w:sz w:val="16"/>
                <w:szCs w:val="16"/>
              </w:rPr>
            </w:pPr>
          </w:p>
        </w:tc>
        <w:tc>
          <w:tcPr>
            <w:tcW w:w="567" w:type="dxa"/>
            <w:vAlign w:val="center"/>
          </w:tcPr>
          <w:p>
            <w:pPr>
              <w:spacing w:line="220" w:lineRule="exact"/>
              <w:jc w:val="left"/>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vAlign w:val="center"/>
          </w:tcPr>
          <w:p>
            <w:pPr>
              <w:spacing w:line="220" w:lineRule="exact"/>
              <w:jc w:val="left"/>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851" w:type="dxa"/>
            <w:vAlign w:val="center"/>
          </w:tcPr>
          <w:p>
            <w:pPr>
              <w:spacing w:line="220" w:lineRule="exact"/>
              <w:jc w:val="left"/>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Align w:val="center"/>
          </w:tcPr>
          <w:p>
            <w:pPr>
              <w:spacing w:line="220" w:lineRule="exact"/>
              <w:jc w:val="left"/>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tcBorders>
              <w:top w:val="single" w:color="auto" w:sz="4" w:space="0"/>
            </w:tcBorders>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w:t>
            </w:r>
            <w:r>
              <w:rPr>
                <w:rFonts w:ascii="微软雅黑" w:hAnsi="微软雅黑" w:eastAsia="微软雅黑" w:cs="等线 Light"/>
                <w:kern w:val="0"/>
                <w:sz w:val="16"/>
                <w:szCs w:val="16"/>
              </w:rPr>
              <w:t>S205</w:t>
            </w:r>
          </w:p>
        </w:tc>
        <w:tc>
          <w:tcPr>
            <w:tcW w:w="2891"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w:t>
            </w:r>
            <w:r>
              <w:rPr>
                <w:rFonts w:ascii="微软雅黑" w:hAnsi="微软雅黑" w:eastAsia="微软雅黑" w:cs="等线 Light"/>
                <w:kern w:val="0"/>
                <w:sz w:val="16"/>
                <w:szCs w:val="16"/>
              </w:rPr>
              <w:t>/C++</w:t>
            </w:r>
            <w:r>
              <w:rPr>
                <w:rFonts w:hint="eastAsia" w:ascii="微软雅黑" w:hAnsi="微软雅黑" w:eastAsia="微软雅黑" w:cs="等线 Light"/>
                <w:kern w:val="0"/>
                <w:sz w:val="16"/>
                <w:szCs w:val="16"/>
              </w:rPr>
              <w:t>程序设计</w:t>
            </w:r>
          </w:p>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C/C++ Programming Design</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709"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1</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p>
        </w:tc>
        <w:tc>
          <w:tcPr>
            <w:tcW w:w="709"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春</w:t>
            </w:r>
          </w:p>
        </w:tc>
        <w:tc>
          <w:tcPr>
            <w:tcW w:w="70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1</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春</w:t>
            </w:r>
          </w:p>
        </w:tc>
        <w:tc>
          <w:tcPr>
            <w:tcW w:w="8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无</w:t>
            </w:r>
          </w:p>
        </w:tc>
        <w:tc>
          <w:tcPr>
            <w:tcW w:w="850"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计算机科学与工程系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6</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7</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708" w:type="dxa"/>
            <w:vAlign w:val="center"/>
          </w:tcPr>
          <w:p>
            <w:pPr>
              <w:spacing w:line="240" w:lineRule="exact"/>
              <w:jc w:val="center"/>
              <w:rPr>
                <w:rFonts w:ascii="微软雅黑" w:hAnsi="微软雅黑" w:eastAsia="微软雅黑" w:cs="等线 Light"/>
                <w:kern w:val="0"/>
                <w:sz w:val="16"/>
                <w:szCs w:val="16"/>
              </w:rPr>
            </w:pPr>
          </w:p>
        </w:tc>
        <w:tc>
          <w:tcPr>
            <w:tcW w:w="851" w:type="dxa"/>
            <w:vAlign w:val="center"/>
          </w:tcPr>
          <w:p>
            <w:pPr>
              <w:spacing w:line="240" w:lineRule="exact"/>
              <w:jc w:val="center"/>
              <w:rPr>
                <w:rFonts w:ascii="微软雅黑" w:hAnsi="微软雅黑" w:eastAsia="微软雅黑" w:cs="等线 Light"/>
                <w:kern w:val="0"/>
                <w:sz w:val="16"/>
                <w:szCs w:val="16"/>
              </w:rPr>
            </w:pPr>
          </w:p>
        </w:tc>
        <w:tc>
          <w:tcPr>
            <w:tcW w:w="850" w:type="dxa"/>
            <w:vAlign w:val="center"/>
          </w:tcPr>
          <w:p>
            <w:pPr>
              <w:spacing w:line="240" w:lineRule="exact"/>
              <w:jc w:val="center"/>
              <w:rPr>
                <w:rFonts w:ascii="微软雅黑" w:hAnsi="微软雅黑" w:eastAsia="微软雅黑" w:cs="等线 Light"/>
                <w:kern w:val="0"/>
                <w:sz w:val="16"/>
                <w:szCs w:val="16"/>
              </w:rPr>
            </w:pPr>
          </w:p>
        </w:tc>
      </w:tr>
    </w:tbl>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br w:type="page"/>
      </w:r>
    </w:p>
    <w:p>
      <w:pPr>
        <w:keepNext/>
        <w:keepLines/>
        <w:spacing w:before="240" w:after="240"/>
        <w:outlineLvl w:val="0"/>
        <w:rPr>
          <w:rFonts w:ascii="微软雅黑" w:hAnsi="微软雅黑" w:eastAsia="微软雅黑" w:cs="等线 Light"/>
          <w:b/>
          <w:bCs/>
          <w:kern w:val="44"/>
          <w:sz w:val="22"/>
          <w:szCs w:val="22"/>
          <w:highlight w:val="yellow"/>
        </w:rPr>
      </w:pPr>
      <w:r>
        <w:rPr>
          <w:rFonts w:hint="eastAsia" w:ascii="微软雅黑" w:hAnsi="微软雅黑" w:eastAsia="微软雅黑" w:cs="等线 Light"/>
          <w:b/>
          <w:bCs/>
          <w:kern w:val="44"/>
          <w:sz w:val="22"/>
          <w:szCs w:val="22"/>
        </w:rPr>
        <w:t>十、专业课程教学安排一览表</w:t>
      </w:r>
    </w:p>
    <w:p>
      <w:pPr>
        <w:spacing w:before="218" w:beforeLines="50" w:line="480" w:lineRule="exact"/>
        <w:jc w:val="center"/>
        <w:rPr>
          <w:rFonts w:ascii="微软雅黑" w:hAnsi="微软雅黑" w:eastAsia="微软雅黑" w:cs="等线 Light"/>
          <w:b/>
          <w:bCs/>
          <w:sz w:val="20"/>
          <w:szCs w:val="20"/>
        </w:rPr>
      </w:pPr>
      <w:r>
        <w:rPr>
          <w:rFonts w:hint="eastAsia" w:ascii="微软雅黑" w:hAnsi="微软雅黑" w:eastAsia="微软雅黑" w:cs="等线 Light"/>
          <w:b/>
          <w:bCs/>
          <w:sz w:val="20"/>
          <w:szCs w:val="20"/>
        </w:rPr>
        <w:t>表1 专业必修课（基础课与专业核心课）教学安排一栏表</w:t>
      </w:r>
    </w:p>
    <w:p>
      <w:pPr>
        <w:spacing w:line="480" w:lineRule="exact"/>
        <w:rPr>
          <w:rFonts w:ascii="微软雅黑" w:hAnsi="微软雅黑" w:eastAsia="微软雅黑" w:cs="等线 Light"/>
          <w:b/>
          <w:bCs/>
          <w:sz w:val="20"/>
          <w:szCs w:val="20"/>
        </w:rPr>
      </w:pPr>
      <w:r>
        <w:rPr>
          <w:rFonts w:hint="eastAsia" w:ascii="微软雅黑" w:hAnsi="微软雅黑" w:eastAsia="微软雅黑" w:cs="等线 Light"/>
          <w:b/>
          <w:sz w:val="20"/>
          <w:szCs w:val="20"/>
        </w:rPr>
        <w:t>数学与应用数学</w:t>
      </w:r>
      <w:r>
        <w:rPr>
          <w:rFonts w:hint="eastAsia" w:ascii="微软雅黑" w:hAnsi="微软雅黑" w:eastAsia="微软雅黑" w:cs="等线 Light"/>
          <w:b/>
          <w:bCs/>
          <w:sz w:val="20"/>
          <w:szCs w:val="20"/>
        </w:rPr>
        <w:t>专业</w:t>
      </w:r>
    </w:p>
    <w:tbl>
      <w:tblPr>
        <w:tblStyle w:val="23"/>
        <w:tblW w:w="8685"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9"/>
        <w:gridCol w:w="951"/>
        <w:gridCol w:w="1727"/>
        <w:gridCol w:w="681"/>
        <w:gridCol w:w="651"/>
        <w:gridCol w:w="627"/>
        <w:gridCol w:w="567"/>
        <w:gridCol w:w="661"/>
        <w:gridCol w:w="661"/>
        <w:gridCol w:w="968"/>
        <w:gridCol w:w="5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tcBorders>
              <w:bottom w:val="single" w:color="auto" w:sz="4" w:space="0"/>
            </w:tcBorders>
            <w:vAlign w:val="center"/>
          </w:tcPr>
          <w:p>
            <w:pPr>
              <w:spacing w:line="240" w:lineRule="exact"/>
              <w:jc w:val="center"/>
              <w:rPr>
                <w:rFonts w:ascii="微软雅黑" w:hAnsi="微软雅黑" w:eastAsia="微软雅黑" w:cs="等线 Light"/>
                <w:b/>
                <w:bCs/>
                <w:kern w:val="0"/>
                <w:sz w:val="16"/>
                <w:szCs w:val="16"/>
              </w:rPr>
            </w:pPr>
            <w:r>
              <w:rPr>
                <w:rFonts w:hint="eastAsia" w:ascii="微软雅黑" w:hAnsi="微软雅黑" w:eastAsia="微软雅黑" w:cs="等线 Light"/>
                <w:b/>
                <w:kern w:val="0"/>
                <w:sz w:val="16"/>
                <w:szCs w:val="16"/>
              </w:rPr>
              <w:t>课程类别</w:t>
            </w:r>
          </w:p>
        </w:tc>
        <w:tc>
          <w:tcPr>
            <w:tcW w:w="9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172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68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6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62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66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66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96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582"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ind w:left="113" w:right="113"/>
              <w:jc w:val="center"/>
              <w:rPr>
                <w:rFonts w:ascii="微软雅黑" w:hAnsi="微软雅黑" w:eastAsia="微软雅黑" w:cs="等线 Light"/>
                <w:kern w:val="0"/>
                <w:sz w:val="16"/>
                <w:szCs w:val="16"/>
              </w:rPr>
            </w:pPr>
            <w:bookmarkStart w:id="0" w:name="OLE_LINK1" w:colFirst="1" w:colLast="10"/>
            <w:r>
              <w:rPr>
                <w:rFonts w:hint="eastAsia" w:ascii="微软雅黑" w:hAnsi="微软雅黑" w:eastAsia="微软雅黑" w:cs="等线 Light"/>
                <w:b/>
                <w:bCs/>
                <w:kern w:val="0"/>
                <w:sz w:val="16"/>
                <w:szCs w:val="16"/>
              </w:rPr>
              <w:t>专业基础课</w:t>
            </w:r>
          </w:p>
        </w:tc>
        <w:tc>
          <w:tcPr>
            <w:tcW w:w="951"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MA10</w:t>
            </w:r>
            <w:r>
              <w:rPr>
                <w:rFonts w:hint="eastAsia" w:ascii="微软雅黑" w:hAnsi="微软雅黑" w:eastAsia="微软雅黑"/>
                <w:color w:val="000000" w:themeColor="text1"/>
                <w:sz w:val="16"/>
                <w:szCs w:val="16"/>
                <w14:textFill>
                  <w14:solidFill>
                    <w14:schemeClr w14:val="tx1"/>
                  </w14:solidFill>
                </w14:textFill>
              </w:rPr>
              <w:t>9/MA111/M</w:t>
            </w:r>
            <w:r>
              <w:rPr>
                <w:rFonts w:ascii="微软雅黑" w:hAnsi="微软雅黑" w:eastAsia="微软雅黑"/>
                <w:color w:val="000000" w:themeColor="text1"/>
                <w:sz w:val="16"/>
                <w:szCs w:val="16"/>
                <w14:textFill>
                  <w14:solidFill>
                    <w14:schemeClr w14:val="tx1"/>
                  </w14:solidFill>
                </w14:textFill>
              </w:rPr>
              <w:t>A121</w:t>
            </w:r>
          </w:p>
        </w:tc>
        <w:tc>
          <w:tcPr>
            <w:tcW w:w="172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线性代数</w:t>
            </w:r>
            <w:r>
              <w:rPr>
                <w:rFonts w:hint="eastAsia" w:ascii="微软雅黑" w:hAnsi="微软雅黑" w:eastAsia="微软雅黑"/>
                <w:color w:val="000000" w:themeColor="text1"/>
                <w:sz w:val="16"/>
                <w:szCs w:val="16"/>
                <w14:textFill>
                  <w14:solidFill>
                    <w14:schemeClr w14:val="tx1"/>
                  </w14:solidFill>
                </w14:textFill>
              </w:rPr>
              <w:t>精讲/</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高等代数II/</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高等代数I</w:t>
            </w:r>
            <w:r>
              <w:rPr>
                <w:rFonts w:ascii="微软雅黑" w:hAnsi="微软雅黑" w:eastAsia="微软雅黑"/>
                <w:color w:val="000000" w:themeColor="text1"/>
                <w:sz w:val="16"/>
                <w:szCs w:val="16"/>
                <w14:textFill>
                  <w14:solidFill>
                    <w14:schemeClr w14:val="tx1"/>
                  </w14:solidFill>
                </w14:textFill>
              </w:rPr>
              <w:t>I</w:t>
            </w:r>
            <w:r>
              <w:rPr>
                <w:rFonts w:hint="eastAsia" w:ascii="微软雅黑" w:hAnsi="微软雅黑" w:eastAsia="微软雅黑"/>
                <w:color w:val="000000" w:themeColor="text1"/>
                <w:sz w:val="16"/>
                <w:szCs w:val="16"/>
                <w14:textFill>
                  <w14:solidFill>
                    <w14:schemeClr w14:val="tx1"/>
                  </w14:solidFill>
                </w14:textFill>
              </w:rPr>
              <w:t>（H）</w:t>
            </w:r>
          </w:p>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Linear Algebra II</w:t>
            </w:r>
            <w:r>
              <w:rPr>
                <w:rFonts w:hint="eastAsia" w:ascii="微软雅黑" w:hAnsi="微软雅黑" w:eastAsia="微软雅黑"/>
                <w:color w:val="000000" w:themeColor="text1"/>
                <w:sz w:val="16"/>
                <w:szCs w:val="16"/>
                <w14:textFill>
                  <w14:solidFill>
                    <w14:schemeClr w14:val="tx1"/>
                  </w14:solidFill>
                </w14:textFill>
              </w:rPr>
              <w:t>/</w:t>
            </w:r>
          </w:p>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Advanced Linear Algebra II/</w:t>
            </w:r>
          </w:p>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A</w:t>
            </w:r>
            <w:r>
              <w:rPr>
                <w:rFonts w:ascii="微软雅黑" w:hAnsi="微软雅黑" w:eastAsia="微软雅黑"/>
                <w:color w:val="000000" w:themeColor="text1"/>
                <w:sz w:val="16"/>
                <w:szCs w:val="16"/>
                <w14:textFill>
                  <w14:solidFill>
                    <w14:schemeClr w14:val="tx1"/>
                  </w14:solidFill>
                </w14:textFill>
              </w:rPr>
              <w:t>dvanced Linear Algebra II (H)</w:t>
            </w:r>
          </w:p>
        </w:tc>
        <w:tc>
          <w:tcPr>
            <w:tcW w:w="681"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4</w:t>
            </w:r>
          </w:p>
        </w:tc>
        <w:tc>
          <w:tcPr>
            <w:tcW w:w="651"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627"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p>
        </w:tc>
        <w:tc>
          <w:tcPr>
            <w:tcW w:w="567"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春</w:t>
            </w:r>
          </w:p>
        </w:tc>
        <w:tc>
          <w:tcPr>
            <w:tcW w:w="66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1/</w:t>
            </w:r>
            <w:r>
              <w:rPr>
                <w:rFonts w:hint="eastAsia" w:ascii="微软雅黑" w:hAnsi="微软雅黑" w:eastAsia="微软雅黑"/>
                <w:color w:val="000000" w:themeColor="text1"/>
                <w:sz w:val="16"/>
                <w:szCs w:val="16"/>
                <w14:textFill>
                  <w14:solidFill>
                    <w14:schemeClr w14:val="tx1"/>
                  </w14:solidFill>
                </w14:textFill>
              </w:rPr>
              <w:t>春</w:t>
            </w:r>
          </w:p>
        </w:tc>
        <w:tc>
          <w:tcPr>
            <w:tcW w:w="66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w:t>
            </w:r>
            <w:r>
              <w:rPr>
                <w:rFonts w:ascii="微软雅黑" w:hAnsi="微软雅黑" w:eastAsia="微软雅黑"/>
                <w:color w:val="000000" w:themeColor="text1"/>
                <w:sz w:val="16"/>
                <w:szCs w:val="16"/>
                <w14:textFill>
                  <w14:solidFill>
                    <w14:schemeClr w14:val="tx1"/>
                  </w14:solidFill>
                </w14:textFill>
              </w:rPr>
              <w:t>103A</w:t>
            </w:r>
          </w:p>
        </w:tc>
        <w:tc>
          <w:tcPr>
            <w:tcW w:w="582"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数学系</w:t>
            </w:r>
          </w:p>
        </w:tc>
      </w:tr>
      <w:bookmarkEnd w:id="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extDirection w:val="tbRlV"/>
            <w:vAlign w:val="center"/>
          </w:tcPr>
          <w:p>
            <w:pPr>
              <w:ind w:left="113" w:right="113"/>
              <w:jc w:val="center"/>
              <w:rPr>
                <w:rFonts w:ascii="微软雅黑" w:hAnsi="微软雅黑" w:eastAsia="微软雅黑" w:cs="等线 Light"/>
                <w:b/>
                <w:bCs/>
                <w:kern w:val="0"/>
                <w:sz w:val="16"/>
                <w:szCs w:val="16"/>
              </w:rPr>
            </w:pPr>
          </w:p>
        </w:tc>
        <w:tc>
          <w:tcPr>
            <w:tcW w:w="9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等线 Light"/>
                <w:kern w:val="0"/>
                <w:sz w:val="16"/>
                <w:szCs w:val="16"/>
              </w:rPr>
              <w:t>MA203a/MA231</w:t>
            </w:r>
            <w:r>
              <w:rPr>
                <w:rFonts w:ascii="微软雅黑" w:hAnsi="微软雅黑" w:eastAsia="微软雅黑" w:cs="等线 Light"/>
                <w:kern w:val="0"/>
                <w:sz w:val="16"/>
                <w:szCs w:val="16"/>
              </w:rPr>
              <w:t xml:space="preserve"> </w:t>
            </w:r>
            <w:r>
              <w:rPr>
                <w:rFonts w:hint="eastAsia" w:ascii="微软雅黑" w:hAnsi="微软雅黑" w:eastAsia="微软雅黑" w:cs="等线 Light"/>
                <w:kern w:val="0"/>
                <w:sz w:val="16"/>
                <w:szCs w:val="16"/>
              </w:rPr>
              <w:t>/</w:t>
            </w:r>
            <w:r>
              <w:rPr>
                <w:rFonts w:ascii="微软雅黑" w:hAnsi="微软雅黑" w:eastAsia="微软雅黑" w:cs="等线 Light"/>
                <w:kern w:val="0"/>
                <w:sz w:val="16"/>
                <w:szCs w:val="16"/>
              </w:rPr>
              <w:t>MA213</w:t>
            </w:r>
            <w:r>
              <w:rPr>
                <w:rFonts w:hint="eastAsia" w:ascii="微软雅黑" w:hAnsi="微软雅黑" w:eastAsia="微软雅黑" w:cs="等线 Light"/>
                <w:kern w:val="0"/>
                <w:sz w:val="16"/>
                <w:szCs w:val="16"/>
              </w:rPr>
              <w:t>-16</w:t>
            </w:r>
          </w:p>
        </w:tc>
        <w:tc>
          <w:tcPr>
            <w:tcW w:w="172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数学分析II</w:t>
            </w:r>
            <w:r>
              <w:rPr>
                <w:rFonts w:ascii="微软雅黑" w:hAnsi="微软雅黑" w:eastAsia="微软雅黑" w:cs="等线 Light"/>
                <w:kern w:val="0"/>
                <w:sz w:val="16"/>
                <w:szCs w:val="16"/>
              </w:rPr>
              <w:t>I</w:t>
            </w:r>
            <w:r>
              <w:rPr>
                <w:rFonts w:hint="eastAsia" w:ascii="微软雅黑" w:hAnsi="微软雅黑" w:eastAsia="微软雅黑" w:cs="等线 Light"/>
                <w:kern w:val="0"/>
                <w:sz w:val="16"/>
                <w:szCs w:val="16"/>
              </w:rPr>
              <w:t>/</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数学分析II</w:t>
            </w:r>
            <w:r>
              <w:rPr>
                <w:rFonts w:ascii="微软雅黑" w:hAnsi="微软雅黑" w:eastAsia="微软雅黑" w:cs="等线 Light"/>
                <w:kern w:val="0"/>
                <w:sz w:val="16"/>
                <w:szCs w:val="16"/>
              </w:rPr>
              <w:t>I</w:t>
            </w:r>
            <w:r>
              <w:rPr>
                <w:rFonts w:hint="eastAsia" w:ascii="微软雅黑" w:hAnsi="微软雅黑" w:eastAsia="微软雅黑" w:cs="等线 Light"/>
                <w:kern w:val="0"/>
                <w:sz w:val="16"/>
                <w:szCs w:val="16"/>
              </w:rPr>
              <w:t>（H）</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Mathematical Analysis III</w:t>
            </w:r>
            <w:r>
              <w:rPr>
                <w:rFonts w:hint="eastAsia" w:ascii="微软雅黑" w:hAnsi="微软雅黑" w:eastAsia="微软雅黑" w:cs="等线 Light"/>
                <w:kern w:val="0"/>
                <w:sz w:val="16"/>
                <w:szCs w:val="16"/>
              </w:rPr>
              <w:t xml:space="preserve"> /</w:t>
            </w:r>
            <w:r>
              <w:rPr>
                <w:rFonts w:ascii="微软雅黑" w:hAnsi="微软雅黑" w:eastAsia="微软雅黑" w:cs="等线 Light"/>
                <w:kern w:val="0"/>
                <w:sz w:val="16"/>
                <w:szCs w:val="16"/>
              </w:rPr>
              <w:t>Mathematical Analysis III</w:t>
            </w:r>
            <w:r>
              <w:rPr>
                <w:rFonts w:hint="eastAsia" w:ascii="微软雅黑" w:hAnsi="微软雅黑" w:eastAsia="微软雅黑" w:cs="等线 Light"/>
                <w:kern w:val="0"/>
                <w:sz w:val="16"/>
                <w:szCs w:val="16"/>
              </w:rPr>
              <w:t>（H）</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数学分析精讲</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s="等线 Light"/>
                <w:kern w:val="0"/>
                <w:sz w:val="16"/>
                <w:szCs w:val="16"/>
              </w:rPr>
              <w:t>Real Analysis</w:t>
            </w:r>
          </w:p>
        </w:tc>
        <w:tc>
          <w:tcPr>
            <w:tcW w:w="68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等线 Light"/>
                <w:kern w:val="0"/>
                <w:sz w:val="16"/>
                <w:szCs w:val="16"/>
              </w:rPr>
              <w:t>5</w:t>
            </w:r>
          </w:p>
        </w:tc>
        <w:tc>
          <w:tcPr>
            <w:tcW w:w="6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62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等线 Light"/>
                <w:kern w:val="0"/>
                <w:sz w:val="16"/>
                <w:szCs w:val="16"/>
              </w:rPr>
              <w:t>4</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s="等线 Light"/>
                <w:kern w:val="0"/>
                <w:sz w:val="16"/>
                <w:szCs w:val="16"/>
              </w:rPr>
              <w:t>春秋</w:t>
            </w:r>
          </w:p>
        </w:tc>
        <w:tc>
          <w:tcPr>
            <w:tcW w:w="66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等线 Light"/>
                <w:kern w:val="0"/>
                <w:sz w:val="16"/>
                <w:szCs w:val="16"/>
              </w:rPr>
              <w:t>2</w:t>
            </w:r>
            <w:r>
              <w:rPr>
                <w:rFonts w:ascii="微软雅黑" w:hAnsi="微软雅黑" w:eastAsia="微软雅黑" w:cs="等线 Light"/>
                <w:kern w:val="0"/>
                <w:sz w:val="16"/>
                <w:szCs w:val="16"/>
              </w:rPr>
              <w:t>/</w:t>
            </w:r>
            <w:r>
              <w:rPr>
                <w:rFonts w:hint="eastAsia" w:ascii="微软雅黑" w:hAnsi="微软雅黑" w:eastAsia="微软雅黑" w:cs="等线 Light"/>
                <w:kern w:val="0"/>
                <w:sz w:val="16"/>
                <w:szCs w:val="16"/>
              </w:rPr>
              <w:t>秋</w:t>
            </w:r>
          </w:p>
        </w:tc>
        <w:tc>
          <w:tcPr>
            <w:tcW w:w="66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r>
              <w:rPr>
                <w:rFonts w:ascii="微软雅黑" w:hAnsi="微软雅黑" w:eastAsia="微软雅黑" w:cs="等线 Light"/>
                <w:kern w:val="0"/>
                <w:sz w:val="16"/>
                <w:szCs w:val="16"/>
              </w:rPr>
              <w:t xml:space="preserve"> </w:t>
            </w:r>
          </w:p>
        </w:tc>
        <w:tc>
          <w:tcPr>
            <w:tcW w:w="96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s="等线 Light"/>
                <w:kern w:val="0"/>
                <w:sz w:val="16"/>
                <w:szCs w:val="16"/>
              </w:rPr>
              <w:t>MA102a/MA102B</w:t>
            </w:r>
          </w:p>
        </w:tc>
        <w:tc>
          <w:tcPr>
            <w:tcW w:w="582"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kern w:val="0"/>
                <w:sz w:val="16"/>
                <w:szCs w:val="16"/>
              </w:rPr>
            </w:pPr>
          </w:p>
        </w:tc>
        <w:tc>
          <w:tcPr>
            <w:tcW w:w="95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MA212</w:t>
            </w:r>
          </w:p>
        </w:tc>
        <w:tc>
          <w:tcPr>
            <w:tcW w:w="1727" w:type="dxa"/>
            <w:vAlign w:val="center"/>
          </w:tcPr>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概率论与数理统计Probability and Statistics</w:t>
            </w:r>
          </w:p>
        </w:tc>
        <w:tc>
          <w:tcPr>
            <w:tcW w:w="68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3</w:t>
            </w:r>
          </w:p>
        </w:tc>
        <w:tc>
          <w:tcPr>
            <w:tcW w:w="65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p>
        </w:tc>
        <w:tc>
          <w:tcPr>
            <w:tcW w:w="627"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3</w:t>
            </w:r>
          </w:p>
        </w:tc>
        <w:tc>
          <w:tcPr>
            <w:tcW w:w="567" w:type="dxa"/>
            <w:vAlign w:val="center"/>
          </w:tcPr>
          <w:p>
            <w:pPr>
              <w:widowControl/>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秋</w:t>
            </w:r>
          </w:p>
        </w:tc>
        <w:tc>
          <w:tcPr>
            <w:tcW w:w="661"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2/秋</w:t>
            </w:r>
          </w:p>
        </w:tc>
        <w:tc>
          <w:tcPr>
            <w:tcW w:w="661"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英文</w:t>
            </w:r>
          </w:p>
        </w:tc>
        <w:tc>
          <w:tcPr>
            <w:tcW w:w="968" w:type="dxa"/>
            <w:vAlign w:val="center"/>
          </w:tcPr>
          <w:p>
            <w:pPr>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MA102a/MA102B</w:t>
            </w:r>
          </w:p>
        </w:tc>
        <w:tc>
          <w:tcPr>
            <w:tcW w:w="582"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kern w:val="0"/>
                <w:sz w:val="16"/>
                <w:szCs w:val="16"/>
              </w:rPr>
            </w:pPr>
          </w:p>
        </w:tc>
        <w:tc>
          <w:tcPr>
            <w:tcW w:w="2678" w:type="dxa"/>
            <w:gridSpan w:val="2"/>
          </w:tcPr>
          <w:p>
            <w:pPr>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合计</w:t>
            </w:r>
          </w:p>
        </w:tc>
        <w:tc>
          <w:tcPr>
            <w:tcW w:w="681"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12</w:t>
            </w:r>
          </w:p>
        </w:tc>
        <w:tc>
          <w:tcPr>
            <w:tcW w:w="651" w:type="dxa"/>
          </w:tcPr>
          <w:p>
            <w:pPr>
              <w:jc w:val="center"/>
              <w:rPr>
                <w:rFonts w:ascii="微软雅黑" w:hAnsi="微软雅黑" w:eastAsia="微软雅黑" w:cs="等线 Light"/>
                <w:kern w:val="0"/>
                <w:sz w:val="16"/>
                <w:szCs w:val="16"/>
              </w:rPr>
            </w:pPr>
          </w:p>
        </w:tc>
        <w:tc>
          <w:tcPr>
            <w:tcW w:w="627"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11</w:t>
            </w:r>
          </w:p>
        </w:tc>
        <w:tc>
          <w:tcPr>
            <w:tcW w:w="3439" w:type="dxa"/>
            <w:gridSpan w:val="5"/>
          </w:tcPr>
          <w:p>
            <w:pPr>
              <w:rPr>
                <w:rFonts w:ascii="微软雅黑" w:hAnsi="微软雅黑" w:eastAsia="微软雅黑" w:cs="等线 Light"/>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ind w:left="113" w:right="113"/>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专业核心课</w:t>
            </w:r>
          </w:p>
        </w:tc>
        <w:tc>
          <w:tcPr>
            <w:tcW w:w="95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MA202</w:t>
            </w:r>
            <w:r>
              <w:rPr>
                <w:rFonts w:hint="eastAsia" w:ascii="微软雅黑" w:hAnsi="微软雅黑" w:eastAsia="微软雅黑"/>
                <w:color w:val="000000" w:themeColor="text1"/>
                <w:kern w:val="0"/>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A232</w:t>
            </w:r>
          </w:p>
        </w:tc>
        <w:tc>
          <w:tcPr>
            <w:tcW w:w="1727" w:type="dxa"/>
            <w:vAlign w:val="center"/>
          </w:tcPr>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复变函数/</w:t>
            </w:r>
          </w:p>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复变函数（H）</w:t>
            </w:r>
          </w:p>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Complex Analysis</w:t>
            </w:r>
            <w:r>
              <w:rPr>
                <w:rFonts w:hint="eastAsia" w:ascii="微软雅黑" w:hAnsi="微软雅黑" w:eastAsia="微软雅黑"/>
                <w:color w:val="000000" w:themeColor="text1"/>
                <w:kern w:val="0"/>
                <w:sz w:val="16"/>
                <w:szCs w:val="16"/>
                <w14:textFill>
                  <w14:solidFill>
                    <w14:schemeClr w14:val="tx1"/>
                  </w14:solidFill>
                </w14:textFill>
              </w:rPr>
              <w:t>/</w:t>
            </w:r>
          </w:p>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Complex Analysis (H)</w:t>
            </w:r>
          </w:p>
        </w:tc>
        <w:tc>
          <w:tcPr>
            <w:tcW w:w="68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3</w:t>
            </w:r>
          </w:p>
        </w:tc>
        <w:tc>
          <w:tcPr>
            <w:tcW w:w="65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p>
        </w:tc>
        <w:tc>
          <w:tcPr>
            <w:tcW w:w="627"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3</w:t>
            </w:r>
          </w:p>
        </w:tc>
        <w:tc>
          <w:tcPr>
            <w:tcW w:w="567"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春</w:t>
            </w:r>
          </w:p>
        </w:tc>
        <w:tc>
          <w:tcPr>
            <w:tcW w:w="66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2/</w:t>
            </w:r>
            <w:r>
              <w:rPr>
                <w:rFonts w:hint="eastAsia" w:ascii="微软雅黑" w:hAnsi="微软雅黑" w:eastAsia="微软雅黑"/>
                <w:color w:val="000000" w:themeColor="text1"/>
                <w:kern w:val="0"/>
                <w:sz w:val="16"/>
                <w:szCs w:val="16"/>
                <w14:textFill>
                  <w14:solidFill>
                    <w14:schemeClr w14:val="tx1"/>
                  </w14:solidFill>
                </w14:textFill>
              </w:rPr>
              <w:t>春</w:t>
            </w:r>
          </w:p>
        </w:tc>
        <w:tc>
          <w:tcPr>
            <w:tcW w:w="66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英文</w:t>
            </w:r>
          </w:p>
        </w:tc>
        <w:tc>
          <w:tcPr>
            <w:tcW w:w="968" w:type="dxa"/>
            <w:vAlign w:val="bottom"/>
          </w:tcPr>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MA203a/MA213-16</w:t>
            </w:r>
          </w:p>
        </w:tc>
        <w:tc>
          <w:tcPr>
            <w:tcW w:w="582"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extDirection w:val="tbRlV"/>
            <w:vAlign w:val="center"/>
          </w:tcPr>
          <w:p>
            <w:pPr>
              <w:ind w:left="113" w:right="113"/>
              <w:jc w:val="center"/>
              <w:rPr>
                <w:rFonts w:ascii="微软雅黑" w:hAnsi="微软雅黑" w:eastAsia="微软雅黑" w:cs="等线 Light"/>
                <w:b/>
                <w:bCs/>
                <w:kern w:val="0"/>
                <w:sz w:val="16"/>
                <w:szCs w:val="16"/>
              </w:rPr>
            </w:pPr>
          </w:p>
        </w:tc>
        <w:tc>
          <w:tcPr>
            <w:tcW w:w="95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MA201a</w:t>
            </w:r>
            <w:r>
              <w:rPr>
                <w:rFonts w:hint="eastAsia" w:ascii="微软雅黑" w:hAnsi="微软雅黑" w:eastAsia="微软雅黑"/>
                <w:color w:val="000000" w:themeColor="text1"/>
                <w:kern w:val="0"/>
                <w:sz w:val="16"/>
                <w:szCs w:val="16"/>
                <w14:textFill>
                  <w14:solidFill>
                    <w14:schemeClr w14:val="tx1"/>
                  </w14:solidFill>
                </w14:textFill>
              </w:rPr>
              <w:t>/</w:t>
            </w:r>
          </w:p>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A230</w:t>
            </w:r>
          </w:p>
        </w:tc>
        <w:tc>
          <w:tcPr>
            <w:tcW w:w="1727" w:type="dxa"/>
            <w:vAlign w:val="center"/>
          </w:tcPr>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常微分方程</w:t>
            </w:r>
            <w:r>
              <w:rPr>
                <w:rFonts w:ascii="微软雅黑" w:hAnsi="微软雅黑" w:eastAsia="微软雅黑"/>
                <w:color w:val="000000" w:themeColor="text1"/>
                <w:kern w:val="0"/>
                <w:sz w:val="16"/>
                <w:szCs w:val="16"/>
                <w14:textFill>
                  <w14:solidFill>
                    <w14:schemeClr w14:val="tx1"/>
                  </w14:solidFill>
                </w14:textFill>
              </w:rPr>
              <w:t>A</w:t>
            </w:r>
            <w:r>
              <w:rPr>
                <w:rFonts w:hint="eastAsia" w:ascii="微软雅黑" w:hAnsi="微软雅黑" w:eastAsia="微软雅黑"/>
                <w:color w:val="000000" w:themeColor="text1"/>
                <w:kern w:val="0"/>
                <w:sz w:val="16"/>
                <w:szCs w:val="16"/>
                <w14:textFill>
                  <w14:solidFill>
                    <w14:schemeClr w14:val="tx1"/>
                  </w14:solidFill>
                </w14:textFill>
              </w:rPr>
              <w:t>/</w:t>
            </w:r>
          </w:p>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常微分方程A（H）</w:t>
            </w:r>
            <w:r>
              <w:rPr>
                <w:rFonts w:ascii="微软雅黑" w:hAnsi="微软雅黑" w:eastAsia="微软雅黑"/>
                <w:color w:val="000000" w:themeColor="text1"/>
                <w:kern w:val="0"/>
                <w:sz w:val="16"/>
                <w:szCs w:val="16"/>
                <w14:textFill>
                  <w14:solidFill>
                    <w14:schemeClr w14:val="tx1"/>
                  </w14:solidFill>
                </w14:textFill>
              </w:rPr>
              <w:t>Ordinary Differential Equations A</w:t>
            </w:r>
            <w:r>
              <w:rPr>
                <w:rFonts w:hint="eastAsia" w:ascii="微软雅黑" w:hAnsi="微软雅黑" w:eastAsia="微软雅黑"/>
                <w:color w:val="000000" w:themeColor="text1"/>
                <w:kern w:val="0"/>
                <w:sz w:val="16"/>
                <w:szCs w:val="16"/>
                <w14:textFill>
                  <w14:solidFill>
                    <w14:schemeClr w14:val="tx1"/>
                  </w14:solidFill>
                </w14:textFill>
              </w:rPr>
              <w:t>/</w:t>
            </w:r>
            <w:r>
              <w:rPr>
                <w:rFonts w:ascii="微软雅黑" w:hAnsi="微软雅黑" w:eastAsia="微软雅黑"/>
                <w:color w:val="000000" w:themeColor="text1"/>
                <w:sz w:val="16"/>
                <w:szCs w:val="16"/>
                <w14:textFill>
                  <w14:solidFill>
                    <w14:schemeClr w14:val="tx1"/>
                  </w14:solidFill>
                </w14:textFill>
              </w:rPr>
              <w:t>Ordinary Differential Equations A (H)</w:t>
            </w:r>
          </w:p>
        </w:tc>
        <w:tc>
          <w:tcPr>
            <w:tcW w:w="68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4</w:t>
            </w:r>
          </w:p>
        </w:tc>
        <w:tc>
          <w:tcPr>
            <w:tcW w:w="65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p>
        </w:tc>
        <w:tc>
          <w:tcPr>
            <w:tcW w:w="627"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3</w:t>
            </w:r>
          </w:p>
        </w:tc>
        <w:tc>
          <w:tcPr>
            <w:tcW w:w="567"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春</w:t>
            </w:r>
          </w:p>
        </w:tc>
        <w:tc>
          <w:tcPr>
            <w:tcW w:w="66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2/</w:t>
            </w:r>
            <w:r>
              <w:rPr>
                <w:rFonts w:hint="eastAsia" w:ascii="微软雅黑" w:hAnsi="微软雅黑" w:eastAsia="微软雅黑"/>
                <w:color w:val="000000" w:themeColor="text1"/>
                <w:kern w:val="0"/>
                <w:sz w:val="16"/>
                <w:szCs w:val="16"/>
                <w14:textFill>
                  <w14:solidFill>
                    <w14:schemeClr w14:val="tx1"/>
                  </w14:solidFill>
                </w14:textFill>
              </w:rPr>
              <w:t>春</w:t>
            </w:r>
          </w:p>
        </w:tc>
        <w:tc>
          <w:tcPr>
            <w:tcW w:w="66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英文</w:t>
            </w:r>
          </w:p>
        </w:tc>
        <w:tc>
          <w:tcPr>
            <w:tcW w:w="968"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 xml:space="preserve">（MA203a/MA213-16)并且 </w:t>
            </w:r>
            <w:r>
              <w:rPr>
                <w:rFonts w:hint="eastAsia" w:ascii="微软雅黑" w:hAnsi="微软雅黑" w:eastAsia="微软雅黑"/>
                <w:color w:val="000000" w:themeColor="text1"/>
                <w:kern w:val="0"/>
                <w:sz w:val="16"/>
                <w:szCs w:val="16"/>
                <w:lang w:eastAsia="zh-CN"/>
                <w14:textFill>
                  <w14:solidFill>
                    <w14:schemeClr w14:val="tx1"/>
                  </w14:solidFill>
                </w14:textFill>
              </w:rPr>
              <w:t>（</w:t>
            </w:r>
            <w:r>
              <w:rPr>
                <w:rFonts w:ascii="微软雅黑" w:hAnsi="微软雅黑" w:eastAsia="微软雅黑"/>
                <w:color w:val="000000" w:themeColor="text1"/>
                <w:sz w:val="16"/>
                <w:szCs w:val="16"/>
                <w14:textFill>
                  <w14:solidFill>
                    <w14:schemeClr w14:val="tx1"/>
                  </w14:solidFill>
                </w14:textFill>
              </w:rPr>
              <w:t>MA10</w:t>
            </w:r>
            <w:r>
              <w:rPr>
                <w:rFonts w:hint="eastAsia" w:ascii="微软雅黑" w:hAnsi="微软雅黑" w:eastAsia="微软雅黑"/>
                <w:color w:val="000000" w:themeColor="text1"/>
                <w:sz w:val="16"/>
                <w:szCs w:val="16"/>
                <w14:textFill>
                  <w14:solidFill>
                    <w14:schemeClr w14:val="tx1"/>
                  </w14:solidFill>
                </w14:textFill>
              </w:rPr>
              <w:t>9/MA111/</w:t>
            </w:r>
          </w:p>
          <w:p>
            <w:pPr>
              <w:snapToGrid w:val="0"/>
              <w:spacing w:line="220" w:lineRule="exact"/>
              <w:jc w:val="left"/>
              <w:rPr>
                <w:rFonts w:hint="eastAsia" w:ascii="微软雅黑" w:hAnsi="微软雅黑" w:eastAsia="微软雅黑"/>
                <w:color w:val="000000" w:themeColor="text1"/>
                <w:kern w:val="0"/>
                <w:sz w:val="16"/>
                <w:szCs w:val="16"/>
                <w:lang w:eastAsia="zh-CN"/>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A121</w:t>
            </w:r>
            <w:r>
              <w:rPr>
                <w:rFonts w:hint="eastAsia" w:ascii="微软雅黑" w:hAnsi="微软雅黑" w:eastAsia="微软雅黑"/>
                <w:color w:val="000000" w:themeColor="text1"/>
                <w:kern w:val="0"/>
                <w:sz w:val="16"/>
                <w:szCs w:val="16"/>
                <w:lang w:eastAsia="zh-CN"/>
                <w14:textFill>
                  <w14:solidFill>
                    <w14:schemeClr w14:val="tx1"/>
                  </w14:solidFill>
                </w14:textFill>
              </w:rPr>
              <w:t>）</w:t>
            </w:r>
          </w:p>
        </w:tc>
        <w:tc>
          <w:tcPr>
            <w:tcW w:w="582"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95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MA301</w:t>
            </w:r>
          </w:p>
        </w:tc>
        <w:tc>
          <w:tcPr>
            <w:tcW w:w="1727" w:type="dxa"/>
            <w:vAlign w:val="center"/>
          </w:tcPr>
          <w:p>
            <w:pPr>
              <w:snapToGrid w:val="0"/>
              <w:spacing w:line="220" w:lineRule="exact"/>
              <w:jc w:val="left"/>
              <w:rPr>
                <w:rFonts w:hint="eastAsia" w:ascii="微软雅黑" w:hAnsi="微软雅黑" w:eastAsia="微软雅黑"/>
                <w:color w:val="000000" w:themeColor="text1"/>
                <w:kern w:val="0"/>
                <w:sz w:val="16"/>
                <w:szCs w:val="16"/>
                <w:lang w:val="en-US" w:eastAsia="zh-CN"/>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实变函数</w:t>
            </w:r>
            <w:r>
              <w:rPr>
                <w:rFonts w:hint="eastAsia" w:ascii="微软雅黑" w:hAnsi="微软雅黑" w:eastAsia="微软雅黑"/>
                <w:color w:val="000000" w:themeColor="text1"/>
                <w:kern w:val="0"/>
                <w:sz w:val="16"/>
                <w:szCs w:val="16"/>
                <w:lang w:val="en-US" w:eastAsia="zh-CN"/>
                <w14:textFill>
                  <w14:solidFill>
                    <w14:schemeClr w14:val="tx1"/>
                  </w14:solidFill>
                </w14:textFill>
              </w:rPr>
              <w:t>*</w:t>
            </w:r>
          </w:p>
          <w:p>
            <w:pPr>
              <w:snapToGrid w:val="0"/>
              <w:spacing w:line="220" w:lineRule="exact"/>
              <w:jc w:val="left"/>
              <w:rPr>
                <w:rFonts w:hint="eastAsia" w:ascii="微软雅黑" w:hAnsi="微软雅黑" w:eastAsia="微软雅黑"/>
                <w:color w:val="000000" w:themeColor="text1"/>
                <w:kern w:val="0"/>
                <w:sz w:val="16"/>
                <w:szCs w:val="16"/>
                <w:lang w:val="en-US" w:eastAsia="zh-CN"/>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Theory of Functions of a Real Variable</w:t>
            </w:r>
            <w:r>
              <w:rPr>
                <w:rFonts w:hint="eastAsia" w:ascii="微软雅黑" w:hAnsi="微软雅黑" w:eastAsia="微软雅黑"/>
                <w:color w:val="000000" w:themeColor="text1"/>
                <w:kern w:val="0"/>
                <w:sz w:val="16"/>
                <w:szCs w:val="16"/>
                <w:lang w:val="en-US" w:eastAsia="zh-CN"/>
                <w14:textFill>
                  <w14:solidFill>
                    <w14:schemeClr w14:val="tx1"/>
                  </w14:solidFill>
                </w14:textFill>
              </w:rPr>
              <w:t>*</w:t>
            </w:r>
          </w:p>
        </w:tc>
        <w:tc>
          <w:tcPr>
            <w:tcW w:w="68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3</w:t>
            </w:r>
          </w:p>
        </w:tc>
        <w:tc>
          <w:tcPr>
            <w:tcW w:w="65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p>
        </w:tc>
        <w:tc>
          <w:tcPr>
            <w:tcW w:w="627"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3</w:t>
            </w:r>
          </w:p>
        </w:tc>
        <w:tc>
          <w:tcPr>
            <w:tcW w:w="567"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秋</w:t>
            </w:r>
          </w:p>
        </w:tc>
        <w:tc>
          <w:tcPr>
            <w:tcW w:w="66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3</w:t>
            </w:r>
            <w:r>
              <w:rPr>
                <w:rFonts w:hint="eastAsia" w:ascii="微软雅黑" w:hAnsi="微软雅黑" w:eastAsia="微软雅黑"/>
                <w:color w:val="000000" w:themeColor="text1"/>
                <w:kern w:val="0"/>
                <w:sz w:val="16"/>
                <w:szCs w:val="16"/>
                <w14:textFill>
                  <w14:solidFill>
                    <w14:schemeClr w14:val="tx1"/>
                  </w14:solidFill>
                </w14:textFill>
              </w:rPr>
              <w:t>/秋</w:t>
            </w:r>
          </w:p>
        </w:tc>
        <w:tc>
          <w:tcPr>
            <w:tcW w:w="66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英文</w:t>
            </w:r>
          </w:p>
        </w:tc>
        <w:tc>
          <w:tcPr>
            <w:tcW w:w="968" w:type="dxa"/>
            <w:vAlign w:val="bottom"/>
          </w:tcPr>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MA203a/MA213-16</w:t>
            </w:r>
          </w:p>
        </w:tc>
        <w:tc>
          <w:tcPr>
            <w:tcW w:w="582"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95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MA303</w:t>
            </w:r>
          </w:p>
        </w:tc>
        <w:tc>
          <w:tcPr>
            <w:tcW w:w="1727" w:type="dxa"/>
            <w:vAlign w:val="center"/>
          </w:tcPr>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偏微分方程*</w:t>
            </w:r>
          </w:p>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Partial Differential Equations</w:t>
            </w:r>
            <w:r>
              <w:rPr>
                <w:rFonts w:hint="eastAsia" w:ascii="微软雅黑" w:hAnsi="微软雅黑" w:eastAsia="微软雅黑"/>
                <w:color w:val="000000" w:themeColor="text1"/>
                <w:kern w:val="0"/>
                <w:sz w:val="16"/>
                <w:szCs w:val="16"/>
                <w14:textFill>
                  <w14:solidFill>
                    <w14:schemeClr w14:val="tx1"/>
                  </w14:solidFill>
                </w14:textFill>
              </w:rPr>
              <w:t>*</w:t>
            </w:r>
          </w:p>
        </w:tc>
        <w:tc>
          <w:tcPr>
            <w:tcW w:w="68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3</w:t>
            </w:r>
          </w:p>
        </w:tc>
        <w:tc>
          <w:tcPr>
            <w:tcW w:w="65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 xml:space="preserve">  </w:t>
            </w:r>
          </w:p>
        </w:tc>
        <w:tc>
          <w:tcPr>
            <w:tcW w:w="627"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3</w:t>
            </w:r>
          </w:p>
        </w:tc>
        <w:tc>
          <w:tcPr>
            <w:tcW w:w="567"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秋</w:t>
            </w:r>
          </w:p>
        </w:tc>
        <w:tc>
          <w:tcPr>
            <w:tcW w:w="66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3/</w:t>
            </w:r>
            <w:r>
              <w:rPr>
                <w:rFonts w:hint="eastAsia" w:ascii="微软雅黑" w:hAnsi="微软雅黑" w:eastAsia="微软雅黑"/>
                <w:color w:val="000000" w:themeColor="text1"/>
                <w:kern w:val="0"/>
                <w:sz w:val="16"/>
                <w:szCs w:val="16"/>
                <w14:textFill>
                  <w14:solidFill>
                    <w14:schemeClr w14:val="tx1"/>
                  </w14:solidFill>
                </w14:textFill>
              </w:rPr>
              <w:t>秋</w:t>
            </w:r>
          </w:p>
        </w:tc>
        <w:tc>
          <w:tcPr>
            <w:tcW w:w="66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英文</w:t>
            </w:r>
          </w:p>
        </w:tc>
        <w:tc>
          <w:tcPr>
            <w:tcW w:w="968" w:type="dxa"/>
            <w:vAlign w:val="bottom"/>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MA201a</w:t>
            </w:r>
            <w:r>
              <w:rPr>
                <w:rFonts w:hint="eastAsia" w:ascii="微软雅黑" w:hAnsi="微软雅黑" w:eastAsia="微软雅黑"/>
                <w:color w:val="000000" w:themeColor="text1"/>
                <w:kern w:val="0"/>
                <w:sz w:val="16"/>
                <w:szCs w:val="16"/>
                <w14:textFill>
                  <w14:solidFill>
                    <w14:schemeClr w14:val="tx1"/>
                  </w14:solidFill>
                </w14:textFill>
              </w:rPr>
              <w:t>/</w:t>
            </w:r>
          </w:p>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A230</w:t>
            </w:r>
            <w:r>
              <w:rPr>
                <w:rFonts w:hint="eastAsia" w:ascii="微软雅黑" w:hAnsi="微软雅黑" w:eastAsia="微软雅黑"/>
                <w:color w:val="000000" w:themeColor="text1"/>
                <w:kern w:val="0"/>
                <w:sz w:val="16"/>
                <w:szCs w:val="16"/>
                <w14:textFill>
                  <w14:solidFill>
                    <w14:schemeClr w14:val="tx1"/>
                  </w14:solidFill>
                </w14:textFill>
              </w:rPr>
              <w:t>/MA201b</w:t>
            </w:r>
          </w:p>
        </w:tc>
        <w:tc>
          <w:tcPr>
            <w:tcW w:w="582"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2678" w:type="dxa"/>
            <w:gridSpan w:val="2"/>
          </w:tcPr>
          <w:p>
            <w:pPr>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合计</w:t>
            </w:r>
          </w:p>
        </w:tc>
        <w:tc>
          <w:tcPr>
            <w:tcW w:w="681"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13</w:t>
            </w:r>
          </w:p>
        </w:tc>
        <w:tc>
          <w:tcPr>
            <w:tcW w:w="651" w:type="dxa"/>
          </w:tcPr>
          <w:p>
            <w:pPr>
              <w:jc w:val="center"/>
              <w:rPr>
                <w:rFonts w:ascii="微软雅黑" w:hAnsi="微软雅黑" w:eastAsia="微软雅黑" w:cs="等线 Light"/>
                <w:kern w:val="0"/>
                <w:sz w:val="16"/>
                <w:szCs w:val="16"/>
              </w:rPr>
            </w:pPr>
          </w:p>
        </w:tc>
        <w:tc>
          <w:tcPr>
            <w:tcW w:w="627"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12</w:t>
            </w:r>
          </w:p>
        </w:tc>
        <w:tc>
          <w:tcPr>
            <w:tcW w:w="3439" w:type="dxa"/>
            <w:gridSpan w:val="5"/>
          </w:tcPr>
          <w:p>
            <w:pPr>
              <w:rPr>
                <w:rFonts w:ascii="微软雅黑" w:hAnsi="微软雅黑" w:eastAsia="微软雅黑" w:cs="等线 Light"/>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ind w:left="113" w:right="113"/>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实践课程</w:t>
            </w:r>
          </w:p>
        </w:tc>
        <w:tc>
          <w:tcPr>
            <w:tcW w:w="9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MA490</w:t>
            </w:r>
          </w:p>
        </w:tc>
        <w:tc>
          <w:tcPr>
            <w:tcW w:w="172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毕业论文（设计）</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Undergraduate Thesis/Project</w:t>
            </w:r>
          </w:p>
        </w:tc>
        <w:tc>
          <w:tcPr>
            <w:tcW w:w="68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8</w:t>
            </w:r>
          </w:p>
        </w:tc>
        <w:tc>
          <w:tcPr>
            <w:tcW w:w="6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8</w:t>
            </w:r>
          </w:p>
        </w:tc>
        <w:tc>
          <w:tcPr>
            <w:tcW w:w="62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4</w:t>
            </w:r>
          </w:p>
        </w:tc>
        <w:tc>
          <w:tcPr>
            <w:tcW w:w="567"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661"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4/春</w:t>
            </w:r>
          </w:p>
        </w:tc>
        <w:tc>
          <w:tcPr>
            <w:tcW w:w="66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96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9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MA480</w:t>
            </w:r>
          </w:p>
        </w:tc>
        <w:tc>
          <w:tcPr>
            <w:tcW w:w="172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科研创新项目*</w:t>
            </w:r>
            <w:r>
              <w:rPr>
                <w:rFonts w:hint="eastAsia" w:ascii="微软雅黑" w:hAnsi="微软雅黑" w:eastAsia="微软雅黑"/>
                <w:color w:val="000000" w:themeColor="text1"/>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Research Projects*</w:t>
            </w:r>
            <w:r>
              <w:rPr>
                <w:rFonts w:hint="eastAsia" w:ascii="微软雅黑" w:hAnsi="微软雅黑" w:eastAsia="微软雅黑"/>
                <w:color w:val="000000" w:themeColor="text1"/>
                <w:sz w:val="16"/>
                <w:szCs w:val="16"/>
                <w14:textFill>
                  <w14:solidFill>
                    <w14:schemeClr w14:val="tx1"/>
                  </w14:solidFill>
                </w14:textFill>
              </w:rPr>
              <w:t>*</w:t>
            </w:r>
          </w:p>
        </w:tc>
        <w:tc>
          <w:tcPr>
            <w:tcW w:w="681" w:type="dxa"/>
            <w:vMerge w:val="restart"/>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w:t>
            </w:r>
          </w:p>
        </w:tc>
        <w:tc>
          <w:tcPr>
            <w:tcW w:w="6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w:t>
            </w:r>
          </w:p>
        </w:tc>
        <w:tc>
          <w:tcPr>
            <w:tcW w:w="62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w:t>
            </w:r>
          </w:p>
        </w:tc>
        <w:tc>
          <w:tcPr>
            <w:tcW w:w="567"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661"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任何学期</w:t>
            </w:r>
          </w:p>
        </w:tc>
        <w:tc>
          <w:tcPr>
            <w:tcW w:w="66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96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9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MA470</w:t>
            </w:r>
          </w:p>
        </w:tc>
        <w:tc>
          <w:tcPr>
            <w:tcW w:w="172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专业实习*</w:t>
            </w:r>
            <w:r>
              <w:rPr>
                <w:rFonts w:hint="eastAsia" w:ascii="微软雅黑" w:hAnsi="微软雅黑" w:eastAsia="微软雅黑"/>
                <w:color w:val="000000" w:themeColor="text1"/>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Internship*</w:t>
            </w:r>
            <w:r>
              <w:rPr>
                <w:rFonts w:hint="eastAsia" w:ascii="微软雅黑" w:hAnsi="微软雅黑" w:eastAsia="微软雅黑"/>
                <w:color w:val="000000" w:themeColor="text1"/>
                <w:sz w:val="16"/>
                <w:szCs w:val="16"/>
                <w14:textFill>
                  <w14:solidFill>
                    <w14:schemeClr w14:val="tx1"/>
                  </w14:solidFill>
                </w14:textFill>
              </w:rPr>
              <w:t>*</w:t>
            </w:r>
          </w:p>
        </w:tc>
        <w:tc>
          <w:tcPr>
            <w:tcW w:w="681" w:type="dxa"/>
            <w:vMerge w:val="continue"/>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6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w:t>
            </w:r>
          </w:p>
        </w:tc>
        <w:tc>
          <w:tcPr>
            <w:tcW w:w="62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16</w:t>
            </w:r>
          </w:p>
        </w:tc>
        <w:tc>
          <w:tcPr>
            <w:tcW w:w="567"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夏</w:t>
            </w:r>
          </w:p>
        </w:tc>
        <w:tc>
          <w:tcPr>
            <w:tcW w:w="661"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暑假</w:t>
            </w:r>
          </w:p>
        </w:tc>
        <w:tc>
          <w:tcPr>
            <w:tcW w:w="66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96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2678" w:type="dxa"/>
            <w:gridSpan w:val="2"/>
          </w:tcPr>
          <w:p>
            <w:pPr>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合计</w:t>
            </w:r>
          </w:p>
        </w:tc>
        <w:tc>
          <w:tcPr>
            <w:tcW w:w="681"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r>
              <w:rPr>
                <w:rFonts w:ascii="微软雅黑" w:hAnsi="微软雅黑" w:eastAsia="微软雅黑" w:cs="等线 Light"/>
                <w:kern w:val="0"/>
                <w:sz w:val="16"/>
                <w:szCs w:val="16"/>
              </w:rPr>
              <w:t>0</w:t>
            </w:r>
          </w:p>
        </w:tc>
        <w:tc>
          <w:tcPr>
            <w:tcW w:w="651"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r>
              <w:rPr>
                <w:rFonts w:ascii="微软雅黑" w:hAnsi="微软雅黑" w:eastAsia="微软雅黑" w:cs="等线 Light"/>
                <w:kern w:val="0"/>
                <w:sz w:val="16"/>
                <w:szCs w:val="16"/>
              </w:rPr>
              <w:t>2</w:t>
            </w:r>
          </w:p>
        </w:tc>
        <w:tc>
          <w:tcPr>
            <w:tcW w:w="627" w:type="dxa"/>
          </w:tcPr>
          <w:p>
            <w:pPr>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22</w:t>
            </w:r>
          </w:p>
        </w:tc>
        <w:tc>
          <w:tcPr>
            <w:tcW w:w="3439" w:type="dxa"/>
            <w:gridSpan w:val="5"/>
          </w:tcPr>
          <w:p>
            <w:pPr>
              <w:rPr>
                <w:rFonts w:ascii="微软雅黑" w:hAnsi="微软雅黑" w:eastAsia="微软雅黑" w:cs="等线 Light"/>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8685" w:type="dxa"/>
            <w:gridSpan w:val="11"/>
            <w:tcBorders>
              <w:top w:val="single" w:color="auto" w:sz="4" w:space="0"/>
              <w:bottom w:val="single" w:color="auto" w:sz="4" w:space="0"/>
            </w:tcBorders>
          </w:tcPr>
          <w:p>
            <w:pPr>
              <w:spacing w:line="220" w:lineRule="exact"/>
              <w:rPr>
                <w:rFonts w:hint="eastAsia" w:ascii="微软雅黑" w:hAnsi="微软雅黑" w:eastAsia="微软雅黑" w:cs="等线 Light"/>
                <w:sz w:val="16"/>
                <w:szCs w:val="16"/>
              </w:rPr>
            </w:pPr>
            <w:r>
              <w:rPr>
                <w:rFonts w:hint="eastAsia" w:ascii="微软雅黑" w:hAnsi="微软雅黑" w:eastAsia="微软雅黑" w:cs="等线 Light"/>
                <w:sz w:val="16"/>
                <w:szCs w:val="16"/>
              </w:rPr>
              <w:t>*</w:t>
            </w:r>
            <w:bookmarkStart w:id="1" w:name="OLE_LINK2"/>
            <w:r>
              <w:rPr>
                <w:rFonts w:hint="eastAsia" w:ascii="微软雅黑" w:hAnsi="微软雅黑" w:eastAsia="微软雅黑" w:cs="等线 Light"/>
                <w:sz w:val="16"/>
                <w:szCs w:val="16"/>
              </w:rPr>
              <w:t>*注</w:t>
            </w:r>
            <w:bookmarkEnd w:id="1"/>
            <w:r>
              <w:rPr>
                <w:rFonts w:hint="eastAsia" w:ascii="微软雅黑" w:hAnsi="微软雅黑" w:eastAsia="微软雅黑" w:cs="等线 Light"/>
                <w:sz w:val="16"/>
                <w:szCs w:val="16"/>
              </w:rPr>
              <w:t>：学生必须从科研创新项目（包括各类科研活动、科技创新性项目、省级以上竞赛获奖、发表论文、国内外进修以及参加一定量研讨班等，由系里认定学分）和专业实习中选择一门开展实践。学生可以选择在第一学年后的任何学期开展科研创新项目和专业实习，专业实习时间最低要求为4周。</w:t>
            </w:r>
          </w:p>
          <w:p>
            <w:pPr>
              <w:spacing w:line="220" w:lineRule="exact"/>
              <w:rPr>
                <w:rFonts w:hint="eastAsia" w:ascii="微软雅黑" w:hAnsi="微软雅黑" w:eastAsia="微软雅黑" w:cs="等线 Light"/>
                <w:sz w:val="16"/>
                <w:szCs w:val="16"/>
              </w:rPr>
            </w:pPr>
            <w:r>
              <w:rPr>
                <w:rFonts w:hint="eastAsia" w:ascii="微软雅黑" w:hAnsi="微软雅黑" w:eastAsia="微软雅黑" w:cs="等线 Light"/>
                <w:sz w:val="16"/>
                <w:szCs w:val="16"/>
              </w:rPr>
              <w:t>*注</w:t>
            </w:r>
            <w:r>
              <w:rPr>
                <w:rFonts w:hint="eastAsia" w:ascii="微软雅黑" w:hAnsi="微软雅黑" w:eastAsia="微软雅黑" w:cs="等线 Light"/>
                <w:sz w:val="16"/>
                <w:szCs w:val="16"/>
                <w:lang w:eastAsia="zh-CN"/>
              </w:rPr>
              <w:t>：</w:t>
            </w:r>
            <w:r>
              <w:rPr>
                <w:rFonts w:hint="eastAsia" w:ascii="微软雅黑" w:hAnsi="微软雅黑" w:eastAsia="微软雅黑" w:cs="等线 Light"/>
                <w:kern w:val="0"/>
                <w:sz w:val="16"/>
                <w:szCs w:val="16"/>
              </w:rPr>
              <w:t>实变函数（H），偏微分方程(H)可以分别认证实变函数，偏微分方程课程的学分。</w:t>
            </w:r>
            <w:r>
              <w:rPr>
                <w:rFonts w:hint="eastAsia" w:ascii="微软雅黑" w:hAnsi="微软雅黑" w:eastAsia="微软雅黑" w:cs="等线 Light"/>
                <w:sz w:val="16"/>
                <w:szCs w:val="16"/>
                <w:lang w:val="en-US" w:eastAsia="zh-CN"/>
              </w:rPr>
              <w:t>修读</w:t>
            </w:r>
            <w:r>
              <w:rPr>
                <w:rFonts w:ascii="微软雅黑" w:hAnsi="微软雅黑" w:eastAsia="微软雅黑" w:cs="等线 Light"/>
                <w:sz w:val="16"/>
                <w:szCs w:val="16"/>
              </w:rPr>
              <w:t>(H)</w:t>
            </w:r>
            <w:r>
              <w:rPr>
                <w:rFonts w:hint="eastAsia" w:ascii="微软雅黑" w:hAnsi="微软雅黑" w:eastAsia="微软雅黑" w:cs="等线 Light"/>
                <w:sz w:val="16"/>
                <w:szCs w:val="16"/>
                <w:lang w:val="en-US" w:eastAsia="zh-CN"/>
              </w:rPr>
              <w:t>类课程需要经过选拔，系统后置名单，不公开选课</w:t>
            </w:r>
            <w:r>
              <w:rPr>
                <w:rFonts w:hint="eastAsia" w:ascii="微软雅黑" w:hAnsi="微软雅黑" w:eastAsia="微软雅黑" w:cs="等线 Light"/>
                <w:sz w:val="16"/>
                <w:szCs w:val="16"/>
              </w:rPr>
              <w:t>。</w:t>
            </w:r>
          </w:p>
        </w:tc>
      </w:tr>
    </w:tbl>
    <w:p>
      <w:pPr>
        <w:spacing w:before="218" w:beforeLines="50" w:line="480" w:lineRule="exact"/>
        <w:jc w:val="center"/>
        <w:rPr>
          <w:rFonts w:ascii="微软雅黑" w:hAnsi="微软雅黑" w:eastAsia="微软雅黑" w:cs="等线 Light"/>
          <w:b/>
          <w:bCs/>
          <w:sz w:val="20"/>
          <w:szCs w:val="20"/>
        </w:rPr>
      </w:pPr>
      <w:r>
        <w:rPr>
          <w:rFonts w:hint="eastAsia" w:ascii="微软雅黑" w:hAnsi="微软雅黑" w:eastAsia="微软雅黑" w:cs="等线 Light"/>
          <w:szCs w:val="24"/>
        </w:rPr>
        <w:t xml:space="preserve">  </w:t>
      </w:r>
      <w:r>
        <w:rPr>
          <w:rFonts w:hint="eastAsia" w:ascii="微软雅黑" w:hAnsi="微软雅黑" w:eastAsia="微软雅黑" w:cs="等线 Light"/>
          <w:szCs w:val="24"/>
        </w:rPr>
        <w:br w:type="page"/>
      </w:r>
      <w:r>
        <w:rPr>
          <w:rFonts w:hint="eastAsia" w:ascii="微软雅黑" w:hAnsi="微软雅黑" w:eastAsia="微软雅黑" w:cs="等线 Light"/>
          <w:b/>
          <w:bCs/>
          <w:sz w:val="20"/>
          <w:szCs w:val="20"/>
        </w:rPr>
        <w:t>表2 专业选修课教学安排一栏表</w:t>
      </w:r>
    </w:p>
    <w:p>
      <w:pPr>
        <w:spacing w:line="480" w:lineRule="exact"/>
        <w:rPr>
          <w:rFonts w:ascii="微软雅黑" w:hAnsi="微软雅黑" w:eastAsia="微软雅黑" w:cs="等线 Light"/>
          <w:b/>
          <w:sz w:val="20"/>
          <w:szCs w:val="20"/>
        </w:rPr>
      </w:pPr>
      <w:r>
        <w:rPr>
          <w:rFonts w:hint="eastAsia" w:ascii="微软雅黑" w:hAnsi="微软雅黑" w:eastAsia="微软雅黑" w:cs="等线 Light"/>
          <w:b/>
          <w:sz w:val="20"/>
          <w:szCs w:val="20"/>
        </w:rPr>
        <w:t>数学与应用数学专业</w:t>
      </w:r>
    </w:p>
    <w:tbl>
      <w:tblPr>
        <w:tblStyle w:val="23"/>
        <w:tblW w:w="877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270"/>
        <w:gridCol w:w="675"/>
        <w:gridCol w:w="528"/>
        <w:gridCol w:w="574"/>
        <w:gridCol w:w="567"/>
        <w:gridCol w:w="700"/>
        <w:gridCol w:w="600"/>
        <w:gridCol w:w="965"/>
        <w:gridCol w:w="8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227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67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52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57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7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96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83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tcBorders>
              <w:top w:val="single" w:color="auto" w:sz="4" w:space="0"/>
            </w:tcBorders>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w:t>
            </w:r>
            <w:r>
              <w:rPr>
                <w:rFonts w:ascii="微软雅黑" w:hAnsi="微软雅黑" w:eastAsia="微软雅黑" w:cs="等线 Light"/>
                <w:kern w:val="0"/>
                <w:sz w:val="16"/>
                <w:szCs w:val="16"/>
              </w:rPr>
              <w:t>S203B</w:t>
            </w:r>
          </w:p>
        </w:tc>
        <w:tc>
          <w:tcPr>
            <w:tcW w:w="2270"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数据结构与算法分析</w:t>
            </w:r>
            <w:r>
              <w:rPr>
                <w:rFonts w:ascii="微软雅黑" w:hAnsi="微软雅黑" w:eastAsia="微软雅黑" w:cs="等线 Light"/>
                <w:kern w:val="0"/>
                <w:sz w:val="16"/>
                <w:szCs w:val="16"/>
              </w:rPr>
              <w:t>B</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Data Structures and Algorithm Analysis B</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1</w:t>
            </w: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2</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C</w:t>
            </w:r>
            <w:r>
              <w:rPr>
                <w:rFonts w:ascii="微软雅黑" w:hAnsi="微软雅黑" w:eastAsia="微软雅黑"/>
                <w:color w:val="000000" w:themeColor="text1"/>
                <w:sz w:val="16"/>
                <w:szCs w:val="16"/>
                <w14:textFill>
                  <w14:solidFill>
                    <w14:schemeClr w14:val="tx1"/>
                  </w14:solidFill>
                </w14:textFill>
              </w:rPr>
              <w:t>S205</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计算机科学与工程系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highlight w:val="yellow"/>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MA209-16</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初等数论</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Elementary Number Theory</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highlight w:val="yellow"/>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MA10</w:t>
            </w:r>
            <w:r>
              <w:rPr>
                <w:rFonts w:hint="eastAsia" w:ascii="微软雅黑" w:hAnsi="微软雅黑" w:eastAsia="微软雅黑"/>
                <w:color w:val="000000" w:themeColor="text1"/>
                <w:sz w:val="16"/>
                <w:szCs w:val="16"/>
                <w14:textFill>
                  <w14:solidFill>
                    <w14:schemeClr w14:val="tx1"/>
                  </w14:solidFill>
                </w14:textFill>
              </w:rPr>
              <w:t>9/MA111/M</w:t>
            </w:r>
            <w:r>
              <w:rPr>
                <w:rFonts w:ascii="微软雅黑" w:hAnsi="微软雅黑" w:eastAsia="微软雅黑"/>
                <w:color w:val="000000" w:themeColor="text1"/>
                <w:sz w:val="16"/>
                <w:szCs w:val="16"/>
                <w14:textFill>
                  <w14:solidFill>
                    <w14:schemeClr w14:val="tx1"/>
                  </w14:solidFill>
                </w14:textFill>
              </w:rPr>
              <w:t>A121</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MA110</w:t>
            </w:r>
          </w:p>
        </w:tc>
        <w:tc>
          <w:tcPr>
            <w:tcW w:w="2270"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MATLAB程序设计</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MATLAB Programming and Application</w:t>
            </w:r>
          </w:p>
        </w:tc>
        <w:tc>
          <w:tcPr>
            <w:tcW w:w="675"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3</w:t>
            </w:r>
          </w:p>
        </w:tc>
        <w:tc>
          <w:tcPr>
            <w:tcW w:w="528"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74"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4</w:t>
            </w: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0"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2/</w:t>
            </w:r>
            <w:r>
              <w:rPr>
                <w:rFonts w:hint="eastAsia" w:ascii="微软雅黑" w:hAnsi="微软雅黑" w:eastAsia="微软雅黑" w:cs="等线 Light"/>
                <w:kern w:val="0"/>
                <w:sz w:val="16"/>
                <w:szCs w:val="16"/>
              </w:rPr>
              <w:t>春</w:t>
            </w:r>
          </w:p>
        </w:tc>
        <w:tc>
          <w:tcPr>
            <w:tcW w:w="600"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无</w:t>
            </w:r>
          </w:p>
        </w:tc>
        <w:tc>
          <w:tcPr>
            <w:tcW w:w="835"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CS201</w:t>
            </w:r>
          </w:p>
        </w:tc>
        <w:tc>
          <w:tcPr>
            <w:tcW w:w="2270"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离散数学</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Discrete Mathematics</w:t>
            </w:r>
          </w:p>
        </w:tc>
        <w:tc>
          <w:tcPr>
            <w:tcW w:w="675"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3</w:t>
            </w:r>
          </w:p>
        </w:tc>
        <w:tc>
          <w:tcPr>
            <w:tcW w:w="528" w:type="dxa"/>
            <w:vAlign w:val="center"/>
          </w:tcPr>
          <w:p>
            <w:pPr>
              <w:spacing w:line="220" w:lineRule="exact"/>
              <w:jc w:val="left"/>
              <w:rPr>
                <w:rFonts w:ascii="微软雅黑" w:hAnsi="微软雅黑" w:eastAsia="微软雅黑" w:cs="等线 Light"/>
                <w:kern w:val="0"/>
                <w:sz w:val="16"/>
                <w:szCs w:val="16"/>
              </w:rPr>
            </w:pPr>
          </w:p>
        </w:tc>
        <w:tc>
          <w:tcPr>
            <w:tcW w:w="574"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3</w:t>
            </w:r>
          </w:p>
        </w:tc>
        <w:tc>
          <w:tcPr>
            <w:tcW w:w="56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w:t>
            </w:r>
          </w:p>
        </w:tc>
        <w:tc>
          <w:tcPr>
            <w:tcW w:w="700"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2/春</w:t>
            </w:r>
          </w:p>
        </w:tc>
        <w:tc>
          <w:tcPr>
            <w:tcW w:w="600"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英文</w:t>
            </w:r>
          </w:p>
        </w:tc>
        <w:tc>
          <w:tcPr>
            <w:tcW w:w="965"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MA10</w:t>
            </w:r>
            <w:r>
              <w:rPr>
                <w:rFonts w:hint="eastAsia" w:ascii="微软雅黑" w:hAnsi="微软雅黑" w:eastAsia="微软雅黑" w:cs="等线 Light"/>
                <w:kern w:val="0"/>
                <w:sz w:val="16"/>
                <w:szCs w:val="16"/>
              </w:rPr>
              <w:t>7</w:t>
            </w:r>
            <w:r>
              <w:rPr>
                <w:rFonts w:ascii="微软雅黑" w:hAnsi="微软雅黑" w:eastAsia="微软雅黑" w:cs="等线 Light"/>
                <w:kern w:val="0"/>
                <w:sz w:val="16"/>
                <w:szCs w:val="16"/>
              </w:rPr>
              <w:t>A</w:t>
            </w:r>
            <w:r>
              <w:rPr>
                <w:rFonts w:hint="eastAsia" w:ascii="微软雅黑" w:hAnsi="微软雅黑" w:eastAsia="微软雅黑" w:cs="等线 Light"/>
                <w:kern w:val="0"/>
                <w:sz w:val="16"/>
                <w:szCs w:val="16"/>
              </w:rPr>
              <w:t>/</w:t>
            </w:r>
            <w:r>
              <w:rPr>
                <w:rFonts w:ascii="微软雅黑" w:hAnsi="微软雅黑" w:eastAsia="微软雅黑" w:cs="等线 Light"/>
                <w:kern w:val="0"/>
                <w:sz w:val="16"/>
                <w:szCs w:val="16"/>
              </w:rPr>
              <w:t>MA102B</w:t>
            </w:r>
          </w:p>
        </w:tc>
        <w:tc>
          <w:tcPr>
            <w:tcW w:w="835"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计算机科学与工程系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MA206</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数学建模</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Mathematical Modeling</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highlight w:val="none"/>
                <w14:textFill>
                  <w14:solidFill>
                    <w14:schemeClr w14:val="tx1"/>
                  </w14:solidFill>
                </w14:textFill>
              </w:rPr>
            </w:pPr>
            <w:r>
              <w:rPr>
                <w:rFonts w:hint="eastAsia" w:ascii="微软雅黑" w:hAnsi="微软雅黑" w:eastAsia="微软雅黑"/>
                <w:color w:val="000000" w:themeColor="text1"/>
                <w:sz w:val="16"/>
                <w:szCs w:val="16"/>
                <w:highlight w:val="none"/>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2/春</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MA201a</w:t>
            </w:r>
            <w:r>
              <w:rPr>
                <w:rFonts w:hint="eastAsia" w:ascii="微软雅黑" w:hAnsi="微软雅黑" w:eastAsia="微软雅黑"/>
                <w:color w:val="000000" w:themeColor="text1"/>
                <w:kern w:val="0"/>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A230</w:t>
            </w:r>
            <w:r>
              <w:rPr>
                <w:rFonts w:hint="eastAsia" w:ascii="微软雅黑" w:hAnsi="微软雅黑" w:eastAsia="微软雅黑"/>
                <w:color w:val="000000" w:themeColor="text1"/>
                <w:sz w:val="16"/>
                <w:szCs w:val="16"/>
                <w14:textFill>
                  <w14:solidFill>
                    <w14:schemeClr w14:val="tx1"/>
                  </w14:solidFill>
                </w14:textFill>
              </w:rPr>
              <w:t>/MA201b</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widowControl/>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MA214</w:t>
            </w:r>
            <w:r>
              <w:rPr>
                <w:rFonts w:hint="eastAsia" w:ascii="微软雅黑" w:hAnsi="微软雅黑" w:eastAsia="微软雅黑"/>
                <w:color w:val="000000" w:themeColor="text1"/>
                <w:sz w:val="16"/>
                <w:szCs w:val="16"/>
                <w14:textFill>
                  <w14:solidFill>
                    <w14:schemeClr w14:val="tx1"/>
                  </w14:solidFill>
                </w14:textFill>
              </w:rPr>
              <w:t>/</w:t>
            </w:r>
          </w:p>
          <w:p>
            <w:pPr>
              <w:widowControl/>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A219</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抽象代数</w:t>
            </w:r>
            <w:r>
              <w:rPr>
                <w:rFonts w:hint="eastAsia" w:ascii="微软雅黑" w:hAnsi="微软雅黑" w:eastAsia="微软雅黑"/>
                <w:color w:val="000000" w:themeColor="text1"/>
                <w:sz w:val="16"/>
                <w:szCs w:val="16"/>
                <w14:textFill>
                  <w14:solidFill>
                    <w14:schemeClr w14:val="tx1"/>
                  </w14:solidFill>
                </w14:textFill>
              </w:rPr>
              <w:t>/抽象代数（H）</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Abstract Algebra</w:t>
            </w:r>
            <w:r>
              <w:rPr>
                <w:rFonts w:hint="eastAsia" w:ascii="微软雅黑" w:hAnsi="微软雅黑" w:eastAsia="微软雅黑"/>
                <w:color w:val="000000" w:themeColor="text1"/>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Abstract Algebra (H)</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2/春</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MA10</w:t>
            </w:r>
            <w:r>
              <w:rPr>
                <w:rFonts w:hint="eastAsia" w:ascii="微软雅黑" w:hAnsi="微软雅黑" w:eastAsia="微软雅黑"/>
                <w:color w:val="000000" w:themeColor="text1"/>
                <w:sz w:val="16"/>
                <w:szCs w:val="16"/>
                <w14:textFill>
                  <w14:solidFill>
                    <w14:schemeClr w14:val="tx1"/>
                  </w14:solidFill>
                </w14:textFill>
              </w:rPr>
              <w:t>9/MA111/M</w:t>
            </w:r>
            <w:r>
              <w:rPr>
                <w:rFonts w:ascii="微软雅黑" w:hAnsi="微软雅黑" w:eastAsia="微软雅黑"/>
                <w:color w:val="000000" w:themeColor="text1"/>
                <w:sz w:val="16"/>
                <w:szCs w:val="16"/>
                <w14:textFill>
                  <w14:solidFill>
                    <w14:schemeClr w14:val="tx1"/>
                  </w14:solidFill>
                </w14:textFill>
              </w:rPr>
              <w:t>A121</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MA208</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应用随机过程</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Applied Stochastic Processes</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pacing w:val="-8"/>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pacing w:val="-8"/>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2/春</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MA213-16并且（MA215/MA212）并且</w:t>
            </w:r>
            <w:r>
              <w:rPr>
                <w:rFonts w:hint="eastAsia" w:ascii="微软雅黑" w:hAnsi="微软雅黑" w:eastAsia="微软雅黑"/>
                <w:color w:val="000000" w:themeColor="text1"/>
                <w:sz w:val="16"/>
                <w:szCs w:val="16"/>
                <w:lang w:eastAsia="zh-CN"/>
                <w14:textFill>
                  <w14:solidFill>
                    <w14:schemeClr w14:val="tx1"/>
                  </w14:solidFill>
                </w14:textFill>
              </w:rPr>
              <w:t>（</w:t>
            </w:r>
            <w:r>
              <w:rPr>
                <w:rFonts w:ascii="微软雅黑" w:hAnsi="微软雅黑" w:eastAsia="微软雅黑"/>
                <w:color w:val="000000" w:themeColor="text1"/>
                <w:sz w:val="16"/>
                <w:szCs w:val="16"/>
                <w14:textFill>
                  <w14:solidFill>
                    <w14:schemeClr w14:val="tx1"/>
                  </w14:solidFill>
                </w14:textFill>
              </w:rPr>
              <w:t>MA10</w:t>
            </w:r>
            <w:r>
              <w:rPr>
                <w:rFonts w:hint="eastAsia" w:ascii="微软雅黑" w:hAnsi="微软雅黑" w:eastAsia="微软雅黑"/>
                <w:color w:val="000000" w:themeColor="text1"/>
                <w:sz w:val="16"/>
                <w:szCs w:val="16"/>
                <w14:textFill>
                  <w14:solidFill>
                    <w14:schemeClr w14:val="tx1"/>
                  </w14:solidFill>
                </w14:textFill>
              </w:rPr>
              <w:t>9/MA111/</w:t>
            </w:r>
          </w:p>
          <w:p>
            <w:pPr>
              <w:spacing w:line="220" w:lineRule="exact"/>
              <w:jc w:val="left"/>
              <w:rPr>
                <w:rFonts w:hint="eastAsia" w:ascii="微软雅黑" w:hAnsi="微软雅黑" w:eastAsia="微软雅黑"/>
                <w:color w:val="000000" w:themeColor="text1"/>
                <w:sz w:val="16"/>
                <w:szCs w:val="16"/>
                <w:lang w:eastAsia="zh-CN"/>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A121</w:t>
            </w:r>
            <w:r>
              <w:rPr>
                <w:rFonts w:hint="eastAsia" w:ascii="微软雅黑" w:hAnsi="微软雅黑" w:eastAsia="微软雅黑"/>
                <w:color w:val="000000" w:themeColor="text1"/>
                <w:sz w:val="16"/>
                <w:szCs w:val="16"/>
                <w:lang w:eastAsia="zh-CN"/>
                <w14:textFill>
                  <w14:solidFill>
                    <w14:schemeClr w14:val="tx1"/>
                  </w14:solidFill>
                </w14:textFill>
              </w:rPr>
              <w:t>）</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MAS221</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统计学习的基本原理</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sz w:val="18"/>
                <w:szCs w:val="18"/>
              </w:rPr>
              <w:t>The Basic Principle of Statistical Learning</w:t>
            </w:r>
          </w:p>
        </w:tc>
        <w:tc>
          <w:tcPr>
            <w:tcW w:w="675" w:type="dxa"/>
            <w:vAlign w:val="center"/>
          </w:tcPr>
          <w:p>
            <w:pPr>
              <w:spacing w:line="220" w:lineRule="exact"/>
              <w:jc w:val="left"/>
              <w:rPr>
                <w:rFonts w:ascii="微软雅黑" w:hAnsi="微软雅黑" w:eastAsia="微软雅黑"/>
                <w:color w:val="000000" w:themeColor="text1"/>
                <w:spacing w:val="-8"/>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pacing w:val="-8"/>
                <w:sz w:val="16"/>
                <w:szCs w:val="16"/>
                <w:highlight w:val="none"/>
                <w14:textFill>
                  <w14:solidFill>
                    <w14:schemeClr w14:val="tx1"/>
                  </w14:solidFill>
                </w14:textFill>
              </w:rPr>
            </w:pPr>
            <w:r>
              <w:rPr>
                <w:rFonts w:ascii="微软雅黑" w:hAnsi="微软雅黑" w:eastAsia="微软雅黑"/>
                <w:color w:val="000000" w:themeColor="text1"/>
                <w:sz w:val="16"/>
                <w:szCs w:val="16"/>
                <w:highlight w:val="none"/>
                <w14:textFill>
                  <w14:solidFill>
                    <w14:schemeClr w14:val="tx1"/>
                  </w14:solidFill>
                </w14:textFill>
              </w:rPr>
              <w:t>8</w:t>
            </w:r>
          </w:p>
        </w:tc>
        <w:tc>
          <w:tcPr>
            <w:tcW w:w="567" w:type="dxa"/>
            <w:vAlign w:val="center"/>
          </w:tcPr>
          <w:p>
            <w:pPr>
              <w:widowControl/>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夏</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2/夏</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等线 Light"/>
                <w:sz w:val="16"/>
                <w:szCs w:val="16"/>
              </w:rPr>
              <w:t>MA215或者MA212</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s="等线 Light"/>
                <w:kern w:val="0"/>
                <w:sz w:val="16"/>
                <w:szCs w:val="16"/>
              </w:rPr>
              <w:t>MA207</w:t>
            </w:r>
          </w:p>
        </w:tc>
        <w:tc>
          <w:tcPr>
            <w:tcW w:w="2270"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数学实验</w:t>
            </w:r>
          </w:p>
          <w:p>
            <w:pPr>
              <w:spacing w:line="220" w:lineRule="exact"/>
              <w:jc w:val="left"/>
              <w:rPr>
                <w:rFonts w:ascii="微软雅黑" w:hAnsi="微软雅黑" w:eastAsia="微软雅黑"/>
                <w:color w:val="000000"/>
                <w:sz w:val="18"/>
                <w:szCs w:val="18"/>
              </w:rPr>
            </w:pPr>
            <w:r>
              <w:rPr>
                <w:rFonts w:ascii="微软雅黑" w:hAnsi="微软雅黑" w:eastAsia="微软雅黑" w:cs="等线 Light"/>
                <w:kern w:val="0"/>
                <w:sz w:val="16"/>
                <w:szCs w:val="16"/>
              </w:rPr>
              <w:t>Mathematical Experiments</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s="等线 Light"/>
                <w:kern w:val="0"/>
                <w:sz w:val="16"/>
                <w:szCs w:val="16"/>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s="等线 Light"/>
                <w:kern w:val="0"/>
                <w:sz w:val="16"/>
                <w:szCs w:val="16"/>
              </w:rPr>
              <w:t>1</w:t>
            </w: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s="等线 Light"/>
                <w:kern w:val="0"/>
                <w:sz w:val="16"/>
                <w:szCs w:val="16"/>
              </w:rPr>
              <w:t>4</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s="等线 Light"/>
                <w:kern w:val="0"/>
                <w:sz w:val="16"/>
                <w:szCs w:val="16"/>
              </w:rPr>
              <w:t>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等线 Light"/>
                <w:kern w:val="0"/>
                <w:sz w:val="16"/>
                <w:szCs w:val="16"/>
              </w:rPr>
              <w:t>3</w:t>
            </w:r>
            <w:r>
              <w:rPr>
                <w:rFonts w:ascii="微软雅黑" w:hAnsi="微软雅黑" w:eastAsia="微软雅黑" w:cs="等线 Light"/>
                <w:kern w:val="0"/>
                <w:sz w:val="16"/>
                <w:szCs w:val="16"/>
              </w:rPr>
              <w:t>/秋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s="等线 Light"/>
                <w:kern w:val="0"/>
                <w:sz w:val="16"/>
                <w:szCs w:val="16"/>
              </w:rPr>
              <w:t>英文</w:t>
            </w:r>
          </w:p>
        </w:tc>
        <w:tc>
          <w:tcPr>
            <w:tcW w:w="965" w:type="dxa"/>
            <w:vAlign w:val="center"/>
          </w:tcPr>
          <w:p>
            <w:pPr>
              <w:spacing w:line="220" w:lineRule="exact"/>
              <w:jc w:val="left"/>
              <w:rPr>
                <w:rFonts w:ascii="微软雅黑" w:hAnsi="微软雅黑" w:eastAsia="微软雅黑" w:cs="等线 Light"/>
                <w:sz w:val="16"/>
                <w:szCs w:val="16"/>
              </w:rPr>
            </w:pPr>
            <w:r>
              <w:rPr>
                <w:rFonts w:hint="eastAsia" w:ascii="微软雅黑" w:hAnsi="微软雅黑" w:eastAsia="微软雅黑" w:cs="等线 Light"/>
                <w:kern w:val="0"/>
                <w:sz w:val="16"/>
                <w:szCs w:val="16"/>
              </w:rPr>
              <w:t>MA203a/MA231 /MA213-16</w:t>
            </w:r>
          </w:p>
        </w:tc>
        <w:tc>
          <w:tcPr>
            <w:tcW w:w="83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s="等线 Light"/>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widowControl/>
              <w:spacing w:line="220" w:lineRule="exact"/>
              <w:jc w:val="left"/>
              <w:rPr>
                <w:rFonts w:ascii="微软雅黑" w:hAnsi="微软雅黑" w:eastAsia="微软雅黑"/>
                <w:color w:val="000000"/>
                <w:sz w:val="16"/>
                <w:szCs w:val="16"/>
              </w:rPr>
            </w:pPr>
            <w:r>
              <w:rPr>
                <w:rFonts w:ascii="微软雅黑" w:hAnsi="微软雅黑" w:eastAsia="微软雅黑"/>
                <w:color w:val="000000" w:themeColor="text1"/>
                <w:sz w:val="16"/>
                <w:szCs w:val="16"/>
                <w14:textFill>
                  <w14:solidFill>
                    <w14:schemeClr w14:val="tx1"/>
                  </w14:solidFill>
                </w14:textFill>
              </w:rPr>
              <w:t>MA309</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时间序列分析</w:t>
            </w:r>
          </w:p>
          <w:p>
            <w:pPr>
              <w:spacing w:line="220" w:lineRule="exact"/>
              <w:jc w:val="left"/>
              <w:rPr>
                <w:rFonts w:ascii="微软雅黑" w:hAnsi="微软雅黑" w:eastAsia="微软雅黑"/>
                <w:color w:val="000000"/>
                <w:sz w:val="16"/>
                <w:szCs w:val="16"/>
              </w:rPr>
            </w:pPr>
            <w:r>
              <w:rPr>
                <w:rFonts w:ascii="微软雅黑" w:hAnsi="微软雅黑" w:eastAsia="微软雅黑"/>
                <w:color w:val="000000" w:themeColor="text1"/>
                <w:sz w:val="16"/>
                <w:szCs w:val="16"/>
                <w14:textFill>
                  <w14:solidFill>
                    <w14:schemeClr w14:val="tx1"/>
                  </w14:solidFill>
                </w14:textFill>
              </w:rPr>
              <w:t>Time Series Analysis</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r>
              <w:rPr>
                <w:rFonts w:hint="eastAsia" w:ascii="微软雅黑" w:hAnsi="微软雅黑" w:eastAsia="微软雅黑"/>
                <w:color w:val="000000" w:themeColor="text1"/>
                <w:sz w:val="16"/>
                <w:szCs w:val="16"/>
                <w14:textFill>
                  <w14:solidFill>
                    <w14:schemeClr w14:val="tx1"/>
                  </w14:solidFill>
                </w14:textFill>
              </w:rPr>
              <w:t>/</w:t>
            </w:r>
            <w:r>
              <w:rPr>
                <w:rFonts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中英</w:t>
            </w:r>
            <w:r>
              <w:rPr>
                <w:rFonts w:hint="eastAsia" w:ascii="微软雅黑" w:hAnsi="微软雅黑" w:eastAsia="微软雅黑"/>
                <w:color w:val="000000" w:themeColor="text1"/>
                <w:sz w:val="16"/>
                <w:szCs w:val="16"/>
                <w14:textFill>
                  <w14:solidFill>
                    <w14:schemeClr w14:val="tx1"/>
                  </w14:solidFill>
                </w14:textFill>
              </w:rPr>
              <w:t>双语</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MA204</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w:t>
            </w:r>
            <w:r>
              <w:rPr>
                <w:rFonts w:ascii="微软雅黑" w:hAnsi="微软雅黑" w:eastAsia="微软雅黑"/>
                <w:color w:val="000000" w:themeColor="text1"/>
                <w:sz w:val="16"/>
                <w:szCs w:val="16"/>
                <w14:textFill>
                  <w14:solidFill>
                    <w14:schemeClr w14:val="tx1"/>
                  </w14:solidFill>
                </w14:textFill>
              </w:rPr>
              <w:t>MA212</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MA216</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计算金融</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Computational Finance</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r>
              <w:rPr>
                <w:rFonts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w:t>
            </w:r>
            <w:r>
              <w:rPr>
                <w:rFonts w:ascii="微软雅黑" w:hAnsi="微软雅黑" w:eastAsia="微软雅黑"/>
                <w:color w:val="000000" w:themeColor="text1"/>
                <w:sz w:val="16"/>
                <w:szCs w:val="16"/>
                <w14:textFill>
                  <w14:solidFill>
                    <w14:schemeClr w14:val="tx1"/>
                  </w14:solidFill>
                </w14:textFill>
              </w:rPr>
              <w:t>215</w:t>
            </w:r>
            <w:r>
              <w:rPr>
                <w:rFonts w:hint="eastAsia" w:ascii="微软雅黑" w:hAnsi="微软雅黑" w:eastAsia="微软雅黑"/>
                <w:color w:val="000000" w:themeColor="text1"/>
                <w:sz w:val="16"/>
                <w:szCs w:val="16"/>
                <w14:textFill>
                  <w14:solidFill>
                    <w14:schemeClr w14:val="tx1"/>
                  </w14:solidFill>
                </w14:textFill>
              </w:rPr>
              <w:t>/MA</w:t>
            </w:r>
            <w:r>
              <w:rPr>
                <w:rFonts w:ascii="微软雅黑" w:hAnsi="微软雅黑" w:eastAsia="微软雅黑"/>
                <w:color w:val="000000" w:themeColor="text1"/>
                <w:sz w:val="16"/>
                <w:szCs w:val="16"/>
                <w14:textFill>
                  <w14:solidFill>
                    <w14:schemeClr w14:val="tx1"/>
                  </w14:solidFill>
                </w14:textFill>
              </w:rPr>
              <w:t>212</w:t>
            </w:r>
            <w:r>
              <w:rPr>
                <w:rFonts w:hint="eastAsia" w:ascii="微软雅黑" w:hAnsi="微软雅黑" w:eastAsia="微软雅黑"/>
                <w:color w:val="000000" w:themeColor="text1"/>
                <w:sz w:val="16"/>
                <w:szCs w:val="16"/>
                <w14:textFill>
                  <w14:solidFill>
                    <w14:schemeClr w14:val="tx1"/>
                  </w14:solidFill>
                </w14:textFill>
              </w:rPr>
              <w:t>)并且（</w:t>
            </w:r>
            <w:r>
              <w:rPr>
                <w:rFonts w:ascii="微软雅黑" w:hAnsi="微软雅黑" w:eastAsia="微软雅黑"/>
                <w:color w:val="000000" w:themeColor="text1"/>
                <w:sz w:val="16"/>
                <w:szCs w:val="16"/>
                <w14:textFill>
                  <w14:solidFill>
                    <w14:schemeClr w14:val="tx1"/>
                  </w14:solidFill>
                </w14:textFill>
              </w:rPr>
              <w:t>MA10</w:t>
            </w:r>
            <w:r>
              <w:rPr>
                <w:rFonts w:hint="eastAsia" w:ascii="微软雅黑" w:hAnsi="微软雅黑" w:eastAsia="微软雅黑"/>
                <w:color w:val="000000" w:themeColor="text1"/>
                <w:sz w:val="16"/>
                <w:szCs w:val="16"/>
                <w14:textFill>
                  <w14:solidFill>
                    <w14:schemeClr w14:val="tx1"/>
                  </w14:solidFill>
                </w14:textFill>
              </w:rPr>
              <w:t>9/MA111/M</w:t>
            </w:r>
            <w:r>
              <w:rPr>
                <w:rFonts w:ascii="微软雅黑" w:hAnsi="微软雅黑" w:eastAsia="微软雅黑"/>
                <w:color w:val="000000" w:themeColor="text1"/>
                <w:sz w:val="16"/>
                <w:szCs w:val="16"/>
                <w14:textFill>
                  <w14:solidFill>
                    <w14:schemeClr w14:val="tx1"/>
                  </w14:solidFill>
                </w14:textFill>
              </w:rPr>
              <w:t>A121</w:t>
            </w:r>
            <w:r>
              <w:rPr>
                <w:rFonts w:hint="eastAsia" w:ascii="微软雅黑" w:hAnsi="微软雅黑" w:eastAsia="微软雅黑"/>
                <w:color w:val="000000" w:themeColor="text1"/>
                <w:sz w:val="16"/>
                <w:szCs w:val="16"/>
                <w14:textFill>
                  <w14:solidFill>
                    <w14:schemeClr w14:val="tx1"/>
                  </w14:solidFill>
                </w14:textFill>
              </w:rPr>
              <w:t>）</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MA323</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拓扑学</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Topology</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r>
              <w:rPr>
                <w:rFonts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MA214</w:t>
            </w:r>
            <w:r>
              <w:rPr>
                <w:rFonts w:hint="eastAsia" w:ascii="微软雅黑" w:hAnsi="微软雅黑" w:eastAsia="微软雅黑"/>
                <w:color w:val="000000" w:themeColor="text1"/>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A219</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MA321</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群表示论</w:t>
            </w:r>
          </w:p>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Representations of groups</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left"/>
              <w:rPr>
                <w:rFonts w:ascii="微软雅黑" w:hAnsi="微软雅黑" w:eastAsia="微软雅黑"/>
                <w:color w:val="000000" w:themeColor="text1"/>
                <w:sz w:val="16"/>
                <w:szCs w:val="16"/>
                <w:highlight w:val="yellow"/>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MA214</w:t>
            </w:r>
            <w:r>
              <w:rPr>
                <w:rFonts w:hint="eastAsia" w:ascii="微软雅黑" w:hAnsi="微软雅黑" w:eastAsia="微软雅黑"/>
                <w:color w:val="000000" w:themeColor="text1"/>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A219</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MA320</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数学之英文写作</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Mathematics Writing in English</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无</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MA329</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统计线性模型</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Statistical Linear Models</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r>
              <w:rPr>
                <w:rFonts w:hint="eastAsia"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w:t>
            </w:r>
            <w:r>
              <w:rPr>
                <w:rFonts w:hint="eastAsia" w:ascii="微软雅黑" w:hAnsi="微软雅黑" w:eastAsia="微软雅黑"/>
                <w:color w:val="000000" w:themeColor="text1"/>
                <w:sz w:val="16"/>
                <w:szCs w:val="16"/>
                <w14:textFill>
                  <w14:solidFill>
                    <w14:schemeClr w14:val="tx1"/>
                  </w14:solidFill>
                </w14:textFill>
              </w:rPr>
              <w:t>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MA204</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/MA212</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MA302</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泛函分析</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Functional Analysis</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3/春</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MA301并且MA202并且（</w:t>
            </w:r>
            <w:r>
              <w:rPr>
                <w:rFonts w:ascii="微软雅黑" w:hAnsi="微软雅黑" w:eastAsia="微软雅黑"/>
                <w:color w:val="000000" w:themeColor="text1"/>
                <w:sz w:val="16"/>
                <w:szCs w:val="16"/>
                <w14:textFill>
                  <w14:solidFill>
                    <w14:schemeClr w14:val="tx1"/>
                  </w14:solidFill>
                </w14:textFill>
              </w:rPr>
              <w:t>MA10</w:t>
            </w:r>
            <w:r>
              <w:rPr>
                <w:rFonts w:hint="eastAsia" w:ascii="微软雅黑" w:hAnsi="微软雅黑" w:eastAsia="微软雅黑"/>
                <w:color w:val="000000" w:themeColor="text1"/>
                <w:sz w:val="16"/>
                <w:szCs w:val="16"/>
                <w14:textFill>
                  <w14:solidFill>
                    <w14:schemeClr w14:val="tx1"/>
                  </w14:solidFill>
                </w14:textFill>
              </w:rPr>
              <w:t>9/MA111/M</w:t>
            </w:r>
            <w:r>
              <w:rPr>
                <w:rFonts w:ascii="微软雅黑" w:hAnsi="微软雅黑" w:eastAsia="微软雅黑"/>
                <w:color w:val="000000" w:themeColor="text1"/>
                <w:sz w:val="16"/>
                <w:szCs w:val="16"/>
                <w14:textFill>
                  <w14:solidFill>
                    <w14:schemeClr w14:val="tx1"/>
                  </w14:solidFill>
                </w14:textFill>
              </w:rPr>
              <w:t>A121</w:t>
            </w:r>
            <w:r>
              <w:rPr>
                <w:rFonts w:hint="eastAsia" w:ascii="微软雅黑" w:hAnsi="微软雅黑" w:eastAsia="微软雅黑"/>
                <w:color w:val="000000" w:themeColor="text1"/>
                <w:sz w:val="16"/>
                <w:szCs w:val="16"/>
                <w14:textFill>
                  <w14:solidFill>
                    <w14:schemeClr w14:val="tx1"/>
                  </w14:solidFill>
                </w14:textFill>
              </w:rPr>
              <w:t>）</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MA333</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大数据导论</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Introduction to Big Data Science</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left"/>
              <w:rPr>
                <w:rFonts w:ascii="微软雅黑" w:hAnsi="微软雅黑" w:eastAsia="微软雅黑"/>
                <w:color w:val="000000" w:themeColor="text1"/>
                <w:sz w:val="16"/>
                <w:szCs w:val="16"/>
                <w:highlight w:val="yellow"/>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3/春</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中英</w:t>
            </w:r>
            <w:r>
              <w:rPr>
                <w:rFonts w:hint="eastAsia" w:ascii="微软雅黑" w:hAnsi="微软雅黑" w:eastAsia="微软雅黑"/>
                <w:color w:val="000000" w:themeColor="text1"/>
                <w:sz w:val="16"/>
                <w:szCs w:val="16"/>
                <w14:textFill>
                  <w14:solidFill>
                    <w14:schemeClr w14:val="tx1"/>
                  </w14:solidFill>
                </w14:textFill>
              </w:rPr>
              <w:t>双语</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MA204/MA212</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widowControl/>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sz w:val="16"/>
                <w:szCs w:val="16"/>
              </w:rPr>
              <w:t>MA304</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多元统计分析</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Multivariate Statistical</w:t>
            </w:r>
            <w:r>
              <w:rPr>
                <w:rFonts w:hint="eastAsia" w:ascii="微软雅黑" w:hAnsi="微软雅黑" w:eastAsia="微软雅黑"/>
                <w:color w:val="000000" w:themeColor="text1"/>
                <w:sz w:val="16"/>
                <w:szCs w:val="16"/>
                <w14:textFill>
                  <w14:solidFill>
                    <w14:schemeClr w14:val="tx1"/>
                  </w14:solidFill>
                </w14:textFill>
              </w:rPr>
              <w:t xml:space="preserve"> </w:t>
            </w:r>
            <w:r>
              <w:rPr>
                <w:rFonts w:ascii="微软雅黑" w:hAnsi="微软雅黑" w:eastAsia="微软雅黑"/>
                <w:color w:val="000000" w:themeColor="text1"/>
                <w:sz w:val="16"/>
                <w:szCs w:val="16"/>
                <w14:textFill>
                  <w14:solidFill>
                    <w14:schemeClr w14:val="tx1"/>
                  </w14:solidFill>
                </w14:textFill>
              </w:rPr>
              <w:t>Analysis</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3/春</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中英</w:t>
            </w:r>
            <w:r>
              <w:rPr>
                <w:rFonts w:hint="eastAsia" w:ascii="微软雅黑" w:hAnsi="微软雅黑" w:eastAsia="微软雅黑"/>
                <w:color w:val="000000" w:themeColor="text1"/>
                <w:sz w:val="16"/>
                <w:szCs w:val="16"/>
                <w14:textFill>
                  <w14:solidFill>
                    <w14:schemeClr w14:val="tx1"/>
                  </w14:solidFill>
                </w14:textFill>
              </w:rPr>
              <w:t>双语</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MA204/MA212</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napToGrid w:val="0"/>
              <w:spacing w:line="220" w:lineRule="exact"/>
              <w:jc w:val="left"/>
              <w:rPr>
                <w:rFonts w:ascii="微软雅黑" w:hAnsi="微软雅黑" w:eastAsia="微软雅黑"/>
                <w:color w:val="000000"/>
                <w:sz w:val="16"/>
                <w:szCs w:val="16"/>
              </w:rPr>
            </w:pPr>
            <w:r>
              <w:rPr>
                <w:rFonts w:ascii="微软雅黑" w:hAnsi="微软雅黑" w:eastAsia="微软雅黑"/>
                <w:sz w:val="16"/>
                <w:szCs w:val="16"/>
              </w:rPr>
              <w:t>MA314</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抽样调查</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Sample Surveys</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pacing w:val="-8"/>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pacing w:val="-8"/>
                <w:sz w:val="16"/>
                <w:szCs w:val="16"/>
                <w14:textFill>
                  <w14:solidFill>
                    <w14:schemeClr w14:val="tx1"/>
                  </w14:solidFill>
                </w14:textFill>
              </w:rPr>
              <w:t>3</w:t>
            </w:r>
          </w:p>
        </w:tc>
        <w:tc>
          <w:tcPr>
            <w:tcW w:w="567" w:type="dxa"/>
            <w:vAlign w:val="center"/>
          </w:tcPr>
          <w:p>
            <w:pPr>
              <w:widowControl/>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r>
              <w:rPr>
                <w:rFonts w:ascii="微软雅黑" w:hAnsi="微软雅黑" w:eastAsia="微软雅黑"/>
                <w:color w:val="000000" w:themeColor="text1"/>
                <w:sz w:val="16"/>
                <w:szCs w:val="16"/>
                <w14:textFill>
                  <w14:solidFill>
                    <w14:schemeClr w14:val="tx1"/>
                  </w14:solidFill>
                </w14:textFill>
              </w:rPr>
              <w:t>春</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MA204</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/MA212</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widowControl/>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MA325</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偏微分方程数值解</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sz w:val="16"/>
                <w:szCs w:val="16"/>
              </w:rPr>
              <w:t>Numerical Solution of Partial Differential Equations</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3/春</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中英</w:t>
            </w:r>
            <w:r>
              <w:rPr>
                <w:rFonts w:hint="eastAsia" w:ascii="微软雅黑" w:hAnsi="微软雅黑" w:eastAsia="微软雅黑"/>
                <w:color w:val="000000" w:themeColor="text1"/>
                <w:sz w:val="16"/>
                <w:szCs w:val="16"/>
                <w14:textFill>
                  <w14:solidFill>
                    <w14:schemeClr w14:val="tx1"/>
                  </w14:solidFill>
                </w14:textFill>
              </w:rPr>
              <w:t>双语</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A303</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MA327</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微分几何</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Differential Geometry</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3/春</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MA201a</w:t>
            </w:r>
            <w:r>
              <w:rPr>
                <w:rFonts w:hint="eastAsia" w:ascii="微软雅黑" w:hAnsi="微软雅黑" w:eastAsia="微软雅黑"/>
                <w:color w:val="000000" w:themeColor="text1"/>
                <w:sz w:val="16"/>
                <w:szCs w:val="16"/>
                <w14:textFill>
                  <w14:solidFill>
                    <w14:schemeClr w14:val="tx1"/>
                  </w14:solidFill>
                </w14:textFill>
              </w:rPr>
              <w:t>/</w:t>
            </w:r>
            <w:r>
              <w:rPr>
                <w:rFonts w:ascii="微软雅黑" w:hAnsi="微软雅黑" w:eastAsia="微软雅黑"/>
                <w:color w:val="000000" w:themeColor="text1"/>
                <w:sz w:val="16"/>
                <w:szCs w:val="16"/>
                <w14:textFill>
                  <w14:solidFill>
                    <w14:schemeClr w14:val="tx1"/>
                  </w14:solidFill>
                </w14:textFill>
              </w:rPr>
              <w:t>M201b</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MAT8006</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科学计算</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Scientific Computing</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MA201a</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MAT7001</w:t>
            </w:r>
          </w:p>
        </w:tc>
        <w:tc>
          <w:tcPr>
            <w:tcW w:w="2270"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代数（研究生）</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sz w:val="16"/>
                <w:szCs w:val="16"/>
              </w:rPr>
              <w:t>Algebra（Graduate）</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MA214</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MA401</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动力系统</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Dynamical Systems</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widowControl/>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r>
              <w:rPr>
                <w:rFonts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MA201a</w:t>
            </w:r>
            <w:r>
              <w:rPr>
                <w:rFonts w:hint="eastAsia" w:ascii="微软雅黑" w:hAnsi="微软雅黑" w:eastAsia="微软雅黑"/>
                <w:color w:val="000000" w:themeColor="text1"/>
                <w:kern w:val="0"/>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A230</w:t>
            </w:r>
            <w:r>
              <w:rPr>
                <w:rFonts w:hint="eastAsia" w:ascii="微软雅黑" w:hAnsi="微软雅黑" w:eastAsia="微软雅黑"/>
                <w:color w:val="000000" w:themeColor="text1"/>
                <w:sz w:val="16"/>
                <w:szCs w:val="16"/>
                <w14:textFill>
                  <w14:solidFill>
                    <w14:schemeClr w14:val="tx1"/>
                  </w14:solidFill>
                </w14:textFill>
              </w:rPr>
              <w:t>/</w:t>
            </w:r>
            <w:r>
              <w:rPr>
                <w:rFonts w:ascii="微软雅黑" w:hAnsi="微软雅黑" w:eastAsia="微软雅黑"/>
                <w:color w:val="000000" w:themeColor="text1"/>
                <w:sz w:val="16"/>
                <w:szCs w:val="16"/>
                <w14:textFill>
                  <w14:solidFill>
                    <w14:schemeClr w14:val="tx1"/>
                  </w14:solidFill>
                </w14:textFill>
              </w:rPr>
              <w:t>MA201b</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MAT7002</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测度论与积分（研究生）</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Measure Theory and Integration（PG）</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4/秋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 xml:space="preserve">MA301 </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CS</w:t>
            </w:r>
            <w:r>
              <w:rPr>
                <w:rFonts w:ascii="微软雅黑" w:hAnsi="微软雅黑" w:eastAsia="微软雅黑"/>
                <w:color w:val="000000" w:themeColor="text1"/>
                <w:sz w:val="16"/>
                <w:szCs w:val="16"/>
                <w14:textFill>
                  <w14:solidFill>
                    <w14:schemeClr w14:val="tx1"/>
                  </w14:solidFill>
                </w14:textFill>
              </w:rPr>
              <w:t>405</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机器学习</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Machine Learning</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1</w:t>
            </w: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w:t>
            </w:r>
            <w:r>
              <w:rPr>
                <w:rFonts w:hint="eastAsia" w:ascii="微软雅黑" w:hAnsi="微软雅黑" w:eastAsia="微软雅黑"/>
                <w:color w:val="000000" w:themeColor="text1"/>
                <w:sz w:val="16"/>
                <w:szCs w:val="16"/>
                <w14:textFill>
                  <w14:solidFill>
                    <w14:schemeClr w14:val="tx1"/>
                  </w14:solidFill>
                </w14:textFill>
              </w:rPr>
              <w:t>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MA103A</w:t>
            </w:r>
            <w:r>
              <w:rPr>
                <w:rFonts w:hint="eastAsia" w:ascii="微软雅黑" w:hAnsi="微软雅黑" w:eastAsia="微软雅黑"/>
                <w:color w:val="000000" w:themeColor="text1"/>
                <w:sz w:val="16"/>
                <w:szCs w:val="16"/>
                <w14:textFill>
                  <w14:solidFill>
                    <w14:schemeClr w14:val="tx1"/>
                  </w14:solidFill>
                </w14:textFill>
              </w:rPr>
              <w:t>并且</w:t>
            </w:r>
            <w:r>
              <w:rPr>
                <w:rFonts w:ascii="微软雅黑" w:hAnsi="微软雅黑" w:eastAsia="微软雅黑"/>
                <w:color w:val="000000" w:themeColor="text1"/>
                <w:sz w:val="16"/>
                <w:szCs w:val="16"/>
                <w14:textFill>
                  <w14:solidFill>
                    <w14:schemeClr w14:val="tx1"/>
                  </w14:solidFill>
                </w14:textFill>
              </w:rPr>
              <w:t>MA212</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计算机科学与工程系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MAT7012</w:t>
            </w:r>
          </w:p>
        </w:tc>
        <w:tc>
          <w:tcPr>
            <w:tcW w:w="2270"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代数图论</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sz w:val="16"/>
                <w:szCs w:val="16"/>
              </w:rPr>
              <w:t>Algebraic Graph Theory</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春</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中英</w:t>
            </w:r>
            <w:r>
              <w:rPr>
                <w:rFonts w:hint="eastAsia" w:ascii="微软雅黑" w:hAnsi="微软雅黑" w:eastAsia="微软雅黑"/>
                <w:color w:val="000000" w:themeColor="text1"/>
                <w:sz w:val="16"/>
                <w:szCs w:val="16"/>
                <w14:textFill>
                  <w14:solidFill>
                    <w14:schemeClr w14:val="tx1"/>
                  </w14:solidFill>
                </w14:textFill>
              </w:rPr>
              <w:t>双语</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MA214</w:t>
            </w:r>
            <w:r>
              <w:rPr>
                <w:rFonts w:hint="eastAsia" w:ascii="微软雅黑" w:hAnsi="微软雅黑" w:eastAsia="微软雅黑"/>
                <w:color w:val="000000" w:themeColor="text1"/>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A219</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MAT7036</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非参数统计</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Nonparametric Statistics</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春</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widowControl/>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Courier New"/>
                <w:sz w:val="16"/>
                <w:szCs w:val="16"/>
              </w:rPr>
              <w:t>MA212/MA204</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MAT8010</w:t>
            </w:r>
          </w:p>
        </w:tc>
        <w:tc>
          <w:tcPr>
            <w:tcW w:w="22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组合数学</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Combinatorics</w:t>
            </w:r>
          </w:p>
        </w:tc>
        <w:tc>
          <w:tcPr>
            <w:tcW w:w="67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春</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965"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MA214</w:t>
            </w:r>
            <w:r>
              <w:rPr>
                <w:rFonts w:hint="eastAsia" w:ascii="微软雅黑" w:hAnsi="微软雅黑" w:eastAsia="微软雅黑"/>
                <w:color w:val="000000" w:themeColor="text1"/>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A219</w:t>
            </w:r>
          </w:p>
        </w:tc>
        <w:tc>
          <w:tcPr>
            <w:tcW w:w="835"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327" w:type="dxa"/>
            <w:gridSpan w:val="2"/>
            <w:vAlign w:val="center"/>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合计</w:t>
            </w:r>
          </w:p>
        </w:tc>
        <w:tc>
          <w:tcPr>
            <w:tcW w:w="675" w:type="dxa"/>
          </w:tcPr>
          <w:p>
            <w:pPr>
              <w:spacing w:line="360" w:lineRule="auto"/>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86</w:t>
            </w:r>
          </w:p>
        </w:tc>
        <w:tc>
          <w:tcPr>
            <w:tcW w:w="528" w:type="dxa"/>
          </w:tcPr>
          <w:p>
            <w:pPr>
              <w:spacing w:line="360" w:lineRule="auto"/>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74" w:type="dxa"/>
          </w:tcPr>
          <w:p>
            <w:pPr>
              <w:spacing w:line="360" w:lineRule="auto"/>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96</w:t>
            </w:r>
          </w:p>
        </w:tc>
        <w:tc>
          <w:tcPr>
            <w:tcW w:w="3667" w:type="dxa"/>
            <w:gridSpan w:val="5"/>
          </w:tcPr>
          <w:p>
            <w:pPr>
              <w:spacing w:line="360" w:lineRule="auto"/>
              <w:jc w:val="center"/>
              <w:rPr>
                <w:rFonts w:ascii="微软雅黑" w:hAnsi="微软雅黑" w:eastAsia="微软雅黑" w:cs="等线 Light"/>
                <w:kern w:val="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771" w:type="dxa"/>
            <w:gridSpan w:val="10"/>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注：</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1、修读数学分析I,II,III系列的同学需要从专业选修课中至少修读3</w:t>
            </w:r>
            <w:r>
              <w:rPr>
                <w:rFonts w:hint="eastAsia" w:ascii="微软雅黑" w:hAnsi="微软雅黑" w:eastAsia="微软雅黑" w:cs="等线 Light"/>
                <w:kern w:val="0"/>
                <w:sz w:val="16"/>
                <w:szCs w:val="16"/>
                <w:lang w:val="en-US" w:eastAsia="zh-CN"/>
              </w:rPr>
              <w:t>1</w:t>
            </w:r>
            <w:r>
              <w:rPr>
                <w:rFonts w:hint="eastAsia" w:ascii="微软雅黑" w:hAnsi="微软雅黑" w:eastAsia="微软雅黑" w:cs="等线 Light"/>
                <w:kern w:val="0"/>
                <w:sz w:val="16"/>
                <w:szCs w:val="16"/>
              </w:rPr>
              <w:t>学分，修读《高等数学》A上下，数学分析精讲序列的同学需要从专业选修课中至少修读3</w:t>
            </w:r>
            <w:r>
              <w:rPr>
                <w:rFonts w:hint="eastAsia" w:ascii="微软雅黑" w:hAnsi="微软雅黑" w:eastAsia="微软雅黑" w:cs="等线 Light"/>
                <w:kern w:val="0"/>
                <w:sz w:val="16"/>
                <w:szCs w:val="16"/>
                <w:lang w:val="en-US" w:eastAsia="zh-CN"/>
              </w:rPr>
              <w:t>3</w:t>
            </w:r>
            <w:r>
              <w:rPr>
                <w:rFonts w:hint="eastAsia" w:ascii="微软雅黑" w:hAnsi="微软雅黑" w:eastAsia="微软雅黑" w:cs="等线 Light"/>
                <w:kern w:val="0"/>
                <w:sz w:val="16"/>
                <w:szCs w:val="16"/>
              </w:rPr>
              <w:t>学分。</w:t>
            </w:r>
          </w:p>
        </w:tc>
      </w:tr>
    </w:tbl>
    <w:p>
      <w:pPr>
        <w:widowControl/>
        <w:jc w:val="left"/>
        <w:rPr>
          <w:rFonts w:ascii="微软雅黑" w:hAnsi="微软雅黑" w:eastAsia="微软雅黑" w:cs="等线 Light"/>
          <w:b/>
          <w:bCs/>
          <w:sz w:val="28"/>
          <w:szCs w:val="28"/>
        </w:rPr>
      </w:pPr>
      <w:r>
        <w:rPr>
          <w:rFonts w:hint="eastAsia" w:ascii="微软雅黑" w:hAnsi="微软雅黑" w:eastAsia="微软雅黑" w:cs="等线 Light"/>
          <w:b/>
          <w:bCs/>
          <w:sz w:val="28"/>
          <w:szCs w:val="28"/>
        </w:rPr>
        <w:br w:type="page"/>
      </w:r>
    </w:p>
    <w:p>
      <w:pPr>
        <w:spacing w:before="218" w:beforeLines="50" w:line="480" w:lineRule="exact"/>
        <w:jc w:val="center"/>
        <w:rPr>
          <w:rFonts w:ascii="微软雅黑" w:hAnsi="微软雅黑" w:eastAsia="微软雅黑" w:cs="等线 Light"/>
          <w:b/>
          <w:bCs/>
          <w:sz w:val="20"/>
          <w:szCs w:val="20"/>
        </w:rPr>
      </w:pPr>
      <w:r>
        <w:rPr>
          <w:rFonts w:hint="eastAsia" w:ascii="微软雅黑" w:hAnsi="微软雅黑" w:eastAsia="微软雅黑" w:cs="等线 Light"/>
          <w:b/>
          <w:bCs/>
          <w:sz w:val="20"/>
          <w:szCs w:val="20"/>
        </w:rPr>
        <w:t>表3 实践性教学环节安排表</w:t>
      </w:r>
    </w:p>
    <w:p>
      <w:pPr>
        <w:spacing w:before="218" w:beforeLines="50" w:line="480" w:lineRule="exact"/>
        <w:rPr>
          <w:rFonts w:ascii="微软雅黑" w:hAnsi="微软雅黑" w:eastAsia="微软雅黑" w:cs="等线 Light"/>
          <w:szCs w:val="24"/>
        </w:rPr>
      </w:pPr>
      <w:r>
        <w:rPr>
          <w:rFonts w:hint="eastAsia" w:ascii="微软雅黑" w:hAnsi="微软雅黑" w:eastAsia="微软雅黑" w:cs="等线 Light"/>
          <w:b/>
          <w:sz w:val="20"/>
          <w:szCs w:val="20"/>
        </w:rPr>
        <w:t xml:space="preserve">数学与应用数学专业  </w:t>
      </w:r>
      <w:r>
        <w:rPr>
          <w:rFonts w:hint="eastAsia" w:ascii="微软雅黑" w:hAnsi="微软雅黑" w:eastAsia="微软雅黑" w:cs="等线 Light"/>
          <w:bCs/>
          <w:sz w:val="20"/>
          <w:szCs w:val="20"/>
        </w:rPr>
        <w:t xml:space="preserve">                  </w:t>
      </w:r>
      <w:r>
        <w:rPr>
          <w:rFonts w:hint="eastAsia" w:ascii="微软雅黑" w:hAnsi="微软雅黑" w:eastAsia="微软雅黑" w:cs="等线 Light"/>
          <w:bCs/>
        </w:rPr>
        <w:t xml:space="preserve">                                   </w:t>
      </w:r>
    </w:p>
    <w:tbl>
      <w:tblPr>
        <w:tblStyle w:val="23"/>
        <w:tblW w:w="8771"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370"/>
        <w:gridCol w:w="586"/>
        <w:gridCol w:w="723"/>
        <w:gridCol w:w="574"/>
        <w:gridCol w:w="567"/>
        <w:gridCol w:w="700"/>
        <w:gridCol w:w="600"/>
        <w:gridCol w:w="886"/>
        <w:gridCol w:w="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237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5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723"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57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7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8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91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MA470</w:t>
            </w:r>
          </w:p>
        </w:tc>
        <w:tc>
          <w:tcPr>
            <w:tcW w:w="2370"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专业实习*</w:t>
            </w:r>
          </w:p>
          <w:p>
            <w:pPr>
              <w:spacing w:line="220" w:lineRule="exact"/>
              <w:jc w:val="left"/>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Internship*</w:t>
            </w:r>
          </w:p>
        </w:tc>
        <w:tc>
          <w:tcPr>
            <w:tcW w:w="586"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2</w:t>
            </w:r>
          </w:p>
        </w:tc>
        <w:tc>
          <w:tcPr>
            <w:tcW w:w="723"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2</w:t>
            </w:r>
          </w:p>
        </w:tc>
        <w:tc>
          <w:tcPr>
            <w:tcW w:w="574"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16</w:t>
            </w:r>
          </w:p>
        </w:tc>
        <w:tc>
          <w:tcPr>
            <w:tcW w:w="567" w:type="dxa"/>
            <w:vAlign w:val="center"/>
          </w:tcPr>
          <w:p>
            <w:pPr>
              <w:spacing w:line="22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夏</w:t>
            </w:r>
          </w:p>
        </w:tc>
        <w:tc>
          <w:tcPr>
            <w:tcW w:w="700" w:type="dxa"/>
            <w:vAlign w:val="center"/>
          </w:tcPr>
          <w:p>
            <w:pPr>
              <w:spacing w:line="22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暑假</w:t>
            </w:r>
          </w:p>
        </w:tc>
        <w:tc>
          <w:tcPr>
            <w:tcW w:w="600" w:type="dxa"/>
            <w:vAlign w:val="center"/>
          </w:tcPr>
          <w:p>
            <w:pPr>
              <w:spacing w:line="220" w:lineRule="exact"/>
              <w:jc w:val="center"/>
              <w:rPr>
                <w:rFonts w:hint="eastAsia" w:ascii="微软雅黑" w:hAnsi="微软雅黑" w:eastAsia="微软雅黑" w:cs="微软雅黑"/>
                <w:sz w:val="16"/>
                <w:szCs w:val="16"/>
              </w:rPr>
            </w:pPr>
          </w:p>
        </w:tc>
        <w:tc>
          <w:tcPr>
            <w:tcW w:w="886"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p>
        </w:tc>
        <w:tc>
          <w:tcPr>
            <w:tcW w:w="914" w:type="dxa"/>
            <w:vAlign w:val="center"/>
          </w:tcPr>
          <w:p>
            <w:pPr>
              <w:snapToGrid w:val="0"/>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MA480</w:t>
            </w:r>
          </w:p>
        </w:tc>
        <w:tc>
          <w:tcPr>
            <w:tcW w:w="2370" w:type="dxa"/>
            <w:vAlign w:val="center"/>
          </w:tcPr>
          <w:p>
            <w:pPr>
              <w:spacing w:line="220" w:lineRule="exact"/>
              <w:jc w:val="left"/>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科研创新项目*</w:t>
            </w:r>
          </w:p>
          <w:p>
            <w:pPr>
              <w:spacing w:line="220" w:lineRule="exact"/>
              <w:jc w:val="left"/>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Research Projects*</w:t>
            </w:r>
          </w:p>
        </w:tc>
        <w:tc>
          <w:tcPr>
            <w:tcW w:w="586"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2</w:t>
            </w:r>
          </w:p>
        </w:tc>
        <w:tc>
          <w:tcPr>
            <w:tcW w:w="723"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2</w:t>
            </w:r>
          </w:p>
        </w:tc>
        <w:tc>
          <w:tcPr>
            <w:tcW w:w="574"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2</w:t>
            </w:r>
          </w:p>
        </w:tc>
        <w:tc>
          <w:tcPr>
            <w:tcW w:w="567" w:type="dxa"/>
            <w:vAlign w:val="center"/>
          </w:tcPr>
          <w:p>
            <w:pPr>
              <w:spacing w:line="22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秋</w:t>
            </w:r>
          </w:p>
        </w:tc>
        <w:tc>
          <w:tcPr>
            <w:tcW w:w="700" w:type="dxa"/>
            <w:vAlign w:val="center"/>
          </w:tcPr>
          <w:p>
            <w:pPr>
              <w:spacing w:line="22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任何学期</w:t>
            </w:r>
          </w:p>
        </w:tc>
        <w:tc>
          <w:tcPr>
            <w:tcW w:w="600" w:type="dxa"/>
            <w:vAlign w:val="center"/>
          </w:tcPr>
          <w:p>
            <w:pPr>
              <w:spacing w:line="220" w:lineRule="exact"/>
              <w:jc w:val="center"/>
              <w:rPr>
                <w:rFonts w:hint="eastAsia" w:ascii="微软雅黑" w:hAnsi="微软雅黑" w:eastAsia="微软雅黑" w:cs="微软雅黑"/>
                <w:sz w:val="16"/>
                <w:szCs w:val="16"/>
              </w:rPr>
            </w:pPr>
          </w:p>
        </w:tc>
        <w:tc>
          <w:tcPr>
            <w:tcW w:w="886"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p>
        </w:tc>
        <w:tc>
          <w:tcPr>
            <w:tcW w:w="914" w:type="dxa"/>
            <w:vAlign w:val="center"/>
          </w:tcPr>
          <w:p>
            <w:pPr>
              <w:snapToGrid w:val="0"/>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MA490</w:t>
            </w:r>
          </w:p>
        </w:tc>
        <w:tc>
          <w:tcPr>
            <w:tcW w:w="2370"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毕业论文（设计）</w:t>
            </w:r>
          </w:p>
          <w:p>
            <w:pPr>
              <w:spacing w:line="220" w:lineRule="exact"/>
              <w:jc w:val="left"/>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Undergraduate Thesis/Project</w:t>
            </w:r>
          </w:p>
        </w:tc>
        <w:tc>
          <w:tcPr>
            <w:tcW w:w="586"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8</w:t>
            </w:r>
          </w:p>
        </w:tc>
        <w:tc>
          <w:tcPr>
            <w:tcW w:w="723"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8</w:t>
            </w:r>
          </w:p>
        </w:tc>
        <w:tc>
          <w:tcPr>
            <w:tcW w:w="574"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4</w:t>
            </w:r>
          </w:p>
        </w:tc>
        <w:tc>
          <w:tcPr>
            <w:tcW w:w="567" w:type="dxa"/>
            <w:vAlign w:val="center"/>
          </w:tcPr>
          <w:p>
            <w:pPr>
              <w:spacing w:line="22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春</w:t>
            </w:r>
          </w:p>
        </w:tc>
        <w:tc>
          <w:tcPr>
            <w:tcW w:w="700" w:type="dxa"/>
            <w:vAlign w:val="center"/>
          </w:tcPr>
          <w:p>
            <w:pPr>
              <w:spacing w:line="22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4/春</w:t>
            </w:r>
          </w:p>
        </w:tc>
        <w:tc>
          <w:tcPr>
            <w:tcW w:w="600" w:type="dxa"/>
            <w:vAlign w:val="center"/>
          </w:tcPr>
          <w:p>
            <w:pPr>
              <w:spacing w:line="220" w:lineRule="exact"/>
              <w:jc w:val="center"/>
              <w:rPr>
                <w:rFonts w:hint="eastAsia" w:ascii="微软雅黑" w:hAnsi="微软雅黑" w:eastAsia="微软雅黑" w:cs="微软雅黑"/>
                <w:sz w:val="16"/>
                <w:szCs w:val="16"/>
              </w:rPr>
            </w:pPr>
          </w:p>
        </w:tc>
        <w:tc>
          <w:tcPr>
            <w:tcW w:w="886"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p>
        </w:tc>
        <w:tc>
          <w:tcPr>
            <w:tcW w:w="914" w:type="dxa"/>
            <w:vAlign w:val="center"/>
          </w:tcPr>
          <w:p>
            <w:pPr>
              <w:snapToGrid w:val="0"/>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MA207</w:t>
            </w:r>
          </w:p>
        </w:tc>
        <w:tc>
          <w:tcPr>
            <w:tcW w:w="2370" w:type="dxa"/>
            <w:vAlign w:val="center"/>
          </w:tcPr>
          <w:p>
            <w:pPr>
              <w:spacing w:line="220" w:lineRule="exact"/>
              <w:jc w:val="left"/>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数学实验</w:t>
            </w:r>
          </w:p>
          <w:p>
            <w:pPr>
              <w:spacing w:line="220" w:lineRule="exact"/>
              <w:jc w:val="left"/>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Mathematical Experiments</w:t>
            </w:r>
          </w:p>
        </w:tc>
        <w:tc>
          <w:tcPr>
            <w:tcW w:w="586"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3</w:t>
            </w:r>
          </w:p>
        </w:tc>
        <w:tc>
          <w:tcPr>
            <w:tcW w:w="723"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1</w:t>
            </w:r>
          </w:p>
        </w:tc>
        <w:tc>
          <w:tcPr>
            <w:tcW w:w="574"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4</w:t>
            </w:r>
          </w:p>
        </w:tc>
        <w:tc>
          <w:tcPr>
            <w:tcW w:w="567"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秋</w:t>
            </w:r>
          </w:p>
        </w:tc>
        <w:tc>
          <w:tcPr>
            <w:tcW w:w="700"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2/秋</w:t>
            </w:r>
          </w:p>
        </w:tc>
        <w:tc>
          <w:tcPr>
            <w:tcW w:w="600" w:type="dxa"/>
            <w:vAlign w:val="center"/>
          </w:tcPr>
          <w:p>
            <w:pPr>
              <w:spacing w:line="220" w:lineRule="exact"/>
              <w:jc w:val="center"/>
              <w:rPr>
                <w:rFonts w:hint="eastAsia" w:ascii="微软雅黑" w:hAnsi="微软雅黑" w:eastAsia="微软雅黑" w:cs="微软雅黑"/>
                <w:color w:val="000000" w:themeColor="text1"/>
                <w:kern w:val="0"/>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英文</w:t>
            </w:r>
          </w:p>
        </w:tc>
        <w:tc>
          <w:tcPr>
            <w:tcW w:w="886"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MA203a/MA231 /MA213-16</w:t>
            </w:r>
          </w:p>
        </w:tc>
        <w:tc>
          <w:tcPr>
            <w:tcW w:w="914" w:type="dxa"/>
            <w:vAlign w:val="center"/>
          </w:tcPr>
          <w:p>
            <w:pPr>
              <w:spacing w:line="220" w:lineRule="exact"/>
              <w:ind w:firstLine="160" w:firstLineChars="100"/>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MA110</w:t>
            </w:r>
          </w:p>
        </w:tc>
        <w:tc>
          <w:tcPr>
            <w:tcW w:w="2370" w:type="dxa"/>
            <w:vAlign w:val="center"/>
          </w:tcPr>
          <w:p>
            <w:pPr>
              <w:spacing w:line="220" w:lineRule="exact"/>
              <w:jc w:val="left"/>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MATLAB程序设计</w:t>
            </w:r>
          </w:p>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MATLAB Programming and Application</w:t>
            </w:r>
          </w:p>
        </w:tc>
        <w:tc>
          <w:tcPr>
            <w:tcW w:w="586" w:type="dxa"/>
            <w:vAlign w:val="center"/>
          </w:tcPr>
          <w:p>
            <w:pPr>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3</w:t>
            </w:r>
          </w:p>
        </w:tc>
        <w:tc>
          <w:tcPr>
            <w:tcW w:w="723" w:type="dxa"/>
            <w:vAlign w:val="center"/>
          </w:tcPr>
          <w:p>
            <w:pPr>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bCs/>
                <w:kern w:val="0"/>
                <w:sz w:val="16"/>
                <w:szCs w:val="16"/>
              </w:rPr>
              <w:t>1</w:t>
            </w:r>
          </w:p>
        </w:tc>
        <w:tc>
          <w:tcPr>
            <w:tcW w:w="574" w:type="dxa"/>
            <w:vAlign w:val="center"/>
          </w:tcPr>
          <w:p>
            <w:pPr>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4</w:t>
            </w:r>
          </w:p>
        </w:tc>
        <w:tc>
          <w:tcPr>
            <w:tcW w:w="567" w:type="dxa"/>
            <w:vAlign w:val="center"/>
          </w:tcPr>
          <w:p>
            <w:pPr>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春</w:t>
            </w:r>
          </w:p>
        </w:tc>
        <w:tc>
          <w:tcPr>
            <w:tcW w:w="700" w:type="dxa"/>
            <w:vAlign w:val="center"/>
          </w:tcPr>
          <w:p>
            <w:pPr>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2/春</w:t>
            </w:r>
          </w:p>
        </w:tc>
        <w:tc>
          <w:tcPr>
            <w:tcW w:w="600" w:type="dxa"/>
            <w:vAlign w:val="center"/>
          </w:tcPr>
          <w:p>
            <w:pPr>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英文</w:t>
            </w:r>
          </w:p>
        </w:tc>
        <w:tc>
          <w:tcPr>
            <w:tcW w:w="886" w:type="dxa"/>
            <w:vAlign w:val="center"/>
          </w:tcPr>
          <w:p>
            <w:pPr>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kern w:val="0"/>
                <w:sz w:val="16"/>
                <w:szCs w:val="16"/>
                <w14:textFill>
                  <w14:solidFill>
                    <w14:schemeClr w14:val="tx1"/>
                  </w14:solidFill>
                </w14:textFill>
              </w:rPr>
              <w:t>无</w:t>
            </w:r>
          </w:p>
        </w:tc>
        <w:tc>
          <w:tcPr>
            <w:tcW w:w="914" w:type="dxa"/>
            <w:vAlign w:val="center"/>
          </w:tcPr>
          <w:p>
            <w:pPr>
              <w:snapToGrid w:val="0"/>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CS205</w:t>
            </w:r>
          </w:p>
        </w:tc>
        <w:tc>
          <w:tcPr>
            <w:tcW w:w="2370" w:type="dxa"/>
            <w:vAlign w:val="center"/>
          </w:tcPr>
          <w:p>
            <w:pPr>
              <w:spacing w:line="220" w:lineRule="exact"/>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rPr>
              <w:t xml:space="preserve">C/C++程序设计 </w:t>
            </w:r>
          </w:p>
          <w:p>
            <w:pPr>
              <w:spacing w:line="220" w:lineRule="exact"/>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rPr>
              <w:t>C/C++ Programming Design</w:t>
            </w:r>
          </w:p>
        </w:tc>
        <w:tc>
          <w:tcPr>
            <w:tcW w:w="586"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1</w:t>
            </w:r>
          </w:p>
        </w:tc>
        <w:tc>
          <w:tcPr>
            <w:tcW w:w="574"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4</w:t>
            </w:r>
          </w:p>
        </w:tc>
        <w:tc>
          <w:tcPr>
            <w:tcW w:w="567"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春</w:t>
            </w:r>
          </w:p>
        </w:tc>
        <w:tc>
          <w:tcPr>
            <w:tcW w:w="700"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1/春</w:t>
            </w:r>
          </w:p>
        </w:tc>
        <w:tc>
          <w:tcPr>
            <w:tcW w:w="600"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sz w:val="16"/>
                <w:szCs w:val="16"/>
              </w:rPr>
              <w:t>英文</w:t>
            </w:r>
          </w:p>
        </w:tc>
        <w:tc>
          <w:tcPr>
            <w:tcW w:w="886"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无</w:t>
            </w:r>
          </w:p>
        </w:tc>
        <w:tc>
          <w:tcPr>
            <w:tcW w:w="914" w:type="dxa"/>
            <w:vAlign w:val="center"/>
          </w:tcPr>
          <w:p>
            <w:pPr>
              <w:spacing w:line="220" w:lineRule="exact"/>
              <w:jc w:val="center"/>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计算机科学与工程系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left"/>
              <w:rPr>
                <w:rFonts w:hint="eastAsia" w:ascii="微软雅黑" w:hAnsi="微软雅黑" w:eastAsia="微软雅黑" w:cs="微软雅黑"/>
                <w:sz w:val="16"/>
                <w:szCs w:val="16"/>
              </w:rPr>
            </w:pPr>
            <w:r>
              <w:rPr>
                <w:rFonts w:hint="eastAsia" w:ascii="微软雅黑" w:hAnsi="微软雅黑" w:eastAsia="微软雅黑" w:cs="微软雅黑"/>
                <w:sz w:val="16"/>
                <w:szCs w:val="16"/>
              </w:rPr>
              <w:t>CS203B</w:t>
            </w:r>
          </w:p>
        </w:tc>
        <w:tc>
          <w:tcPr>
            <w:tcW w:w="2370"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数据结构与算法分析B</w:t>
            </w:r>
          </w:p>
          <w:p>
            <w:pPr>
              <w:spacing w:line="220" w:lineRule="exact"/>
              <w:jc w:val="left"/>
              <w:rPr>
                <w:rFonts w:hint="eastAsia" w:ascii="微软雅黑" w:hAnsi="微软雅黑" w:eastAsia="微软雅黑" w:cs="微软雅黑"/>
                <w:kern w:val="0"/>
                <w:sz w:val="16"/>
                <w:szCs w:val="16"/>
              </w:rPr>
            </w:pPr>
            <w:r>
              <w:rPr>
                <w:rFonts w:hint="eastAsia" w:ascii="微软雅黑" w:hAnsi="微软雅黑" w:eastAsia="微软雅黑" w:cs="微软雅黑"/>
                <w:color w:val="000000" w:themeColor="text1"/>
                <w:sz w:val="16"/>
                <w:szCs w:val="16"/>
                <w14:textFill>
                  <w14:solidFill>
                    <w14:schemeClr w14:val="tx1"/>
                  </w14:solidFill>
                </w14:textFill>
              </w:rPr>
              <w:t>Data Structures and Algorithm Analysis B</w:t>
            </w:r>
          </w:p>
        </w:tc>
        <w:tc>
          <w:tcPr>
            <w:tcW w:w="586"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1</w:t>
            </w:r>
          </w:p>
        </w:tc>
        <w:tc>
          <w:tcPr>
            <w:tcW w:w="574"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4</w:t>
            </w:r>
          </w:p>
        </w:tc>
        <w:tc>
          <w:tcPr>
            <w:tcW w:w="567"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2/秋</w:t>
            </w:r>
          </w:p>
        </w:tc>
        <w:tc>
          <w:tcPr>
            <w:tcW w:w="600"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sz w:val="16"/>
                <w:szCs w:val="16"/>
              </w:rPr>
              <w:t>英文</w:t>
            </w:r>
          </w:p>
        </w:tc>
        <w:tc>
          <w:tcPr>
            <w:tcW w:w="886"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CS205</w:t>
            </w:r>
          </w:p>
        </w:tc>
        <w:tc>
          <w:tcPr>
            <w:tcW w:w="914" w:type="dxa"/>
            <w:vAlign w:val="center"/>
          </w:tcPr>
          <w:p>
            <w:pPr>
              <w:snapToGrid w:val="0"/>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计算机科学与工程系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hint="eastAsia" w:ascii="微软雅黑" w:hAnsi="微软雅黑" w:eastAsia="微软雅黑" w:cs="微软雅黑"/>
                <w:sz w:val="16"/>
                <w:szCs w:val="16"/>
              </w:rPr>
            </w:pPr>
            <w:r>
              <w:rPr>
                <w:rFonts w:hint="eastAsia" w:ascii="微软雅黑" w:hAnsi="微软雅黑" w:eastAsia="微软雅黑" w:cs="微软雅黑"/>
                <w:color w:val="000000" w:themeColor="text1"/>
                <w:sz w:val="16"/>
                <w:szCs w:val="16"/>
                <w14:textFill>
                  <w14:solidFill>
                    <w14:schemeClr w14:val="tx1"/>
                  </w14:solidFill>
                </w14:textFill>
              </w:rPr>
              <w:t>CS405</w:t>
            </w:r>
          </w:p>
        </w:tc>
        <w:tc>
          <w:tcPr>
            <w:tcW w:w="2370"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机器学习</w:t>
            </w:r>
          </w:p>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Machine Learning</w:t>
            </w:r>
          </w:p>
        </w:tc>
        <w:tc>
          <w:tcPr>
            <w:tcW w:w="586"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1</w:t>
            </w:r>
          </w:p>
        </w:tc>
        <w:tc>
          <w:tcPr>
            <w:tcW w:w="574"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4</w:t>
            </w:r>
          </w:p>
        </w:tc>
        <w:tc>
          <w:tcPr>
            <w:tcW w:w="567"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4/秋</w:t>
            </w:r>
          </w:p>
        </w:tc>
        <w:tc>
          <w:tcPr>
            <w:tcW w:w="600" w:type="dxa"/>
            <w:vAlign w:val="center"/>
          </w:tcPr>
          <w:p>
            <w:pPr>
              <w:spacing w:line="220" w:lineRule="exact"/>
              <w:jc w:val="center"/>
              <w:rPr>
                <w:rFonts w:hint="eastAsia" w:ascii="微软雅黑" w:hAnsi="微软雅黑" w:eastAsia="微软雅黑" w:cs="微软雅黑"/>
                <w:sz w:val="16"/>
                <w:szCs w:val="16"/>
              </w:rPr>
            </w:pPr>
            <w:r>
              <w:rPr>
                <w:rFonts w:hint="eastAsia" w:ascii="微软雅黑" w:hAnsi="微软雅黑" w:eastAsia="微软雅黑" w:cs="微软雅黑"/>
                <w:color w:val="000000" w:themeColor="text1"/>
                <w:sz w:val="16"/>
                <w:szCs w:val="16"/>
                <w14:textFill>
                  <w14:solidFill>
                    <w14:schemeClr w14:val="tx1"/>
                  </w14:solidFill>
                </w14:textFill>
              </w:rPr>
              <w:t>中文</w:t>
            </w:r>
          </w:p>
        </w:tc>
        <w:tc>
          <w:tcPr>
            <w:tcW w:w="886"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MA103A并且MA212</w:t>
            </w:r>
          </w:p>
        </w:tc>
        <w:tc>
          <w:tcPr>
            <w:tcW w:w="914" w:type="dxa"/>
            <w:vAlign w:val="center"/>
          </w:tcPr>
          <w:p>
            <w:pPr>
              <w:snapToGrid w:val="0"/>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14:textFill>
                  <w14:solidFill>
                    <w14:schemeClr w14:val="tx1"/>
                  </w14:solidFill>
                </w14:textFill>
              </w:rPr>
              <w:t>计算机科学与工程系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jc w:val="left"/>
              <w:rPr>
                <w:rFonts w:hint="eastAsia" w:ascii="微软雅黑" w:hAnsi="微软雅黑" w:eastAsia="微软雅黑" w:cs="微软雅黑"/>
                <w:sz w:val="16"/>
                <w:szCs w:val="16"/>
              </w:rPr>
            </w:pPr>
            <w:r>
              <w:rPr>
                <w:rFonts w:hint="eastAsia" w:ascii="微软雅黑" w:hAnsi="微软雅黑" w:eastAsia="微软雅黑" w:cs="微软雅黑"/>
                <w:kern w:val="0"/>
                <w:sz w:val="16"/>
                <w:szCs w:val="16"/>
              </w:rPr>
              <w:t>CS102B</w:t>
            </w:r>
          </w:p>
        </w:tc>
        <w:tc>
          <w:tcPr>
            <w:tcW w:w="2370" w:type="dxa"/>
            <w:vAlign w:val="center"/>
          </w:tcPr>
          <w:p>
            <w:pPr>
              <w:spacing w:line="220" w:lineRule="exact"/>
              <w:jc w:val="left"/>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计算机程序设计基础 B</w:t>
            </w:r>
          </w:p>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Introduction to Computer Programming B</w:t>
            </w:r>
          </w:p>
        </w:tc>
        <w:tc>
          <w:tcPr>
            <w:tcW w:w="586"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3</w:t>
            </w:r>
          </w:p>
        </w:tc>
        <w:tc>
          <w:tcPr>
            <w:tcW w:w="723"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1</w:t>
            </w:r>
          </w:p>
        </w:tc>
        <w:tc>
          <w:tcPr>
            <w:tcW w:w="574" w:type="dxa"/>
            <w:vAlign w:val="center"/>
          </w:tcPr>
          <w:p>
            <w:pPr>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4</w:t>
            </w:r>
          </w:p>
        </w:tc>
        <w:tc>
          <w:tcPr>
            <w:tcW w:w="567"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春秋</w:t>
            </w:r>
          </w:p>
        </w:tc>
        <w:tc>
          <w:tcPr>
            <w:tcW w:w="700"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1/春秋</w:t>
            </w:r>
          </w:p>
        </w:tc>
        <w:tc>
          <w:tcPr>
            <w:tcW w:w="600"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sz w:val="16"/>
                <w:szCs w:val="16"/>
              </w:rPr>
              <w:t>英文</w:t>
            </w:r>
          </w:p>
        </w:tc>
        <w:tc>
          <w:tcPr>
            <w:tcW w:w="886"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p>
        </w:tc>
        <w:tc>
          <w:tcPr>
            <w:tcW w:w="914" w:type="dxa"/>
            <w:vAlign w:val="center"/>
          </w:tcPr>
          <w:p>
            <w:pPr>
              <w:snapToGrid w:val="0"/>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jc w:val="left"/>
              <w:rPr>
                <w:rFonts w:hint="eastAsia" w:ascii="微软雅黑" w:hAnsi="微软雅黑" w:eastAsia="微软雅黑" w:cs="微软雅黑"/>
                <w:sz w:val="16"/>
                <w:szCs w:val="16"/>
              </w:rPr>
            </w:pPr>
            <w:r>
              <w:rPr>
                <w:rFonts w:hint="eastAsia" w:ascii="微软雅黑" w:hAnsi="微软雅黑" w:eastAsia="微软雅黑" w:cs="微软雅黑"/>
                <w:kern w:val="0"/>
                <w:sz w:val="16"/>
                <w:szCs w:val="16"/>
              </w:rPr>
              <w:t>PHY104B</w:t>
            </w:r>
          </w:p>
        </w:tc>
        <w:tc>
          <w:tcPr>
            <w:tcW w:w="2370" w:type="dxa"/>
            <w:vAlign w:val="center"/>
          </w:tcPr>
          <w:p>
            <w:pPr>
              <w:spacing w:line="220" w:lineRule="exact"/>
              <w:jc w:val="left"/>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基础物理实验</w:t>
            </w:r>
          </w:p>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Experiments of Fundamental Physics</w:t>
            </w:r>
          </w:p>
        </w:tc>
        <w:tc>
          <w:tcPr>
            <w:tcW w:w="586" w:type="dxa"/>
            <w:vAlign w:val="center"/>
          </w:tcPr>
          <w:p>
            <w:pPr>
              <w:jc w:val="center"/>
              <w:rPr>
                <w:rFonts w:hint="eastAsia" w:ascii="微软雅黑" w:hAnsi="微软雅黑" w:eastAsia="微软雅黑" w:cs="微软雅黑"/>
                <w:color w:val="000000" w:themeColor="text1"/>
                <w:sz w:val="16"/>
                <w:szCs w:val="16"/>
                <w:lang w:val="en-US" w:eastAsia="zh-CN"/>
                <w14:textFill>
                  <w14:solidFill>
                    <w14:schemeClr w14:val="tx1"/>
                  </w14:solidFill>
                </w14:textFill>
              </w:rPr>
            </w:pPr>
            <w:r>
              <w:rPr>
                <w:rFonts w:hint="eastAsia" w:ascii="微软雅黑" w:hAnsi="微软雅黑" w:eastAsia="微软雅黑" w:cs="微软雅黑"/>
                <w:color w:val="000000" w:themeColor="text1"/>
                <w:sz w:val="16"/>
                <w:szCs w:val="16"/>
                <w:lang w:val="en-US" w:eastAsia="zh-CN"/>
                <w14:textFill>
                  <w14:solidFill>
                    <w14:schemeClr w14:val="tx1"/>
                  </w14:solidFill>
                </w14:textFill>
              </w:rPr>
              <w:t>2</w:t>
            </w:r>
          </w:p>
        </w:tc>
        <w:tc>
          <w:tcPr>
            <w:tcW w:w="723" w:type="dxa"/>
            <w:vAlign w:val="center"/>
          </w:tcPr>
          <w:p>
            <w:pPr>
              <w:jc w:val="center"/>
              <w:rPr>
                <w:rFonts w:hint="eastAsia" w:ascii="微软雅黑" w:hAnsi="微软雅黑" w:eastAsia="微软雅黑" w:cs="微软雅黑"/>
                <w:color w:val="000000" w:themeColor="text1"/>
                <w:sz w:val="16"/>
                <w:szCs w:val="16"/>
                <w:lang w:val="en-US" w:eastAsia="zh-CN"/>
                <w14:textFill>
                  <w14:solidFill>
                    <w14:schemeClr w14:val="tx1"/>
                  </w14:solidFill>
                </w14:textFill>
              </w:rPr>
            </w:pPr>
            <w:r>
              <w:rPr>
                <w:rFonts w:hint="eastAsia" w:ascii="微软雅黑" w:hAnsi="微软雅黑" w:eastAsia="微软雅黑" w:cs="微软雅黑"/>
                <w:color w:val="000000" w:themeColor="text1"/>
                <w:sz w:val="16"/>
                <w:szCs w:val="16"/>
                <w:lang w:val="en-US" w:eastAsia="zh-CN"/>
                <w14:textFill>
                  <w14:solidFill>
                    <w14:schemeClr w14:val="tx1"/>
                  </w14:solidFill>
                </w14:textFill>
              </w:rPr>
              <w:t>2</w:t>
            </w:r>
          </w:p>
        </w:tc>
        <w:tc>
          <w:tcPr>
            <w:tcW w:w="574" w:type="dxa"/>
            <w:vAlign w:val="center"/>
          </w:tcPr>
          <w:p>
            <w:pPr>
              <w:jc w:val="center"/>
              <w:rPr>
                <w:rFonts w:hint="eastAsia" w:ascii="微软雅黑" w:hAnsi="微软雅黑" w:eastAsia="微软雅黑" w:cs="微软雅黑"/>
                <w:color w:val="000000" w:themeColor="text1"/>
                <w:sz w:val="16"/>
                <w:szCs w:val="16"/>
                <w:lang w:val="en-US" w:eastAsia="zh-CN"/>
                <w14:textFill>
                  <w14:solidFill>
                    <w14:schemeClr w14:val="tx1"/>
                  </w14:solidFill>
                </w14:textFill>
              </w:rPr>
            </w:pPr>
            <w:r>
              <w:rPr>
                <w:rFonts w:hint="eastAsia" w:ascii="微软雅黑" w:hAnsi="微软雅黑" w:eastAsia="微软雅黑" w:cs="微软雅黑"/>
                <w:color w:val="000000" w:themeColor="text1"/>
                <w:sz w:val="16"/>
                <w:szCs w:val="16"/>
                <w:lang w:val="en-US" w:eastAsia="zh-CN"/>
                <w14:textFill>
                  <w14:solidFill>
                    <w14:schemeClr w14:val="tx1"/>
                  </w14:solidFill>
                </w14:textFill>
              </w:rPr>
              <w:t>4</w:t>
            </w:r>
          </w:p>
        </w:tc>
        <w:tc>
          <w:tcPr>
            <w:tcW w:w="567"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春秋</w:t>
            </w:r>
          </w:p>
        </w:tc>
        <w:tc>
          <w:tcPr>
            <w:tcW w:w="700"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1/春秋</w:t>
            </w:r>
          </w:p>
        </w:tc>
        <w:tc>
          <w:tcPr>
            <w:tcW w:w="600"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r>
              <w:rPr>
                <w:rFonts w:hint="eastAsia" w:ascii="微软雅黑" w:hAnsi="微软雅黑" w:eastAsia="微软雅黑" w:cs="微软雅黑"/>
                <w:sz w:val="16"/>
                <w:szCs w:val="16"/>
              </w:rPr>
              <w:t>英文</w:t>
            </w:r>
          </w:p>
        </w:tc>
        <w:tc>
          <w:tcPr>
            <w:tcW w:w="886" w:type="dxa"/>
            <w:vAlign w:val="center"/>
          </w:tcPr>
          <w:p>
            <w:pPr>
              <w:spacing w:line="220" w:lineRule="exact"/>
              <w:jc w:val="left"/>
              <w:rPr>
                <w:rFonts w:hint="eastAsia" w:ascii="微软雅黑" w:hAnsi="微软雅黑" w:eastAsia="微软雅黑" w:cs="微软雅黑"/>
                <w:color w:val="000000" w:themeColor="text1"/>
                <w:sz w:val="16"/>
                <w:szCs w:val="16"/>
                <w14:textFill>
                  <w14:solidFill>
                    <w14:schemeClr w14:val="tx1"/>
                  </w14:solidFill>
                </w14:textFill>
              </w:rPr>
            </w:pPr>
          </w:p>
        </w:tc>
        <w:tc>
          <w:tcPr>
            <w:tcW w:w="914" w:type="dxa"/>
            <w:vAlign w:val="center"/>
          </w:tcPr>
          <w:p>
            <w:pPr>
              <w:snapToGrid w:val="0"/>
              <w:spacing w:line="220" w:lineRule="exact"/>
              <w:jc w:val="center"/>
              <w:rPr>
                <w:rFonts w:hint="eastAsia" w:ascii="微软雅黑" w:hAnsi="微软雅黑" w:eastAsia="微软雅黑" w:cs="微软雅黑"/>
                <w:color w:val="000000" w:themeColor="text1"/>
                <w:sz w:val="16"/>
                <w:szCs w:val="16"/>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3221" w:type="dxa"/>
            <w:gridSpan w:val="2"/>
            <w:vAlign w:val="center"/>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合计</w:t>
            </w:r>
          </w:p>
        </w:tc>
        <w:tc>
          <w:tcPr>
            <w:tcW w:w="586" w:type="dxa"/>
          </w:tcPr>
          <w:p>
            <w:pPr>
              <w:spacing w:line="360" w:lineRule="auto"/>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rPr>
              <w:t>3</w:t>
            </w:r>
            <w:r>
              <w:rPr>
                <w:rFonts w:hint="eastAsia" w:ascii="微软雅黑" w:hAnsi="微软雅黑" w:eastAsia="微软雅黑" w:cs="等线 Light"/>
                <w:kern w:val="0"/>
                <w:sz w:val="16"/>
                <w:szCs w:val="16"/>
                <w:lang w:val="en-US" w:eastAsia="zh-CN"/>
              </w:rPr>
              <w:t>2</w:t>
            </w:r>
          </w:p>
        </w:tc>
        <w:tc>
          <w:tcPr>
            <w:tcW w:w="723" w:type="dxa"/>
          </w:tcPr>
          <w:p>
            <w:pPr>
              <w:spacing w:line="360" w:lineRule="auto"/>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rPr>
              <w:t>2</w:t>
            </w:r>
            <w:r>
              <w:rPr>
                <w:rFonts w:hint="eastAsia" w:ascii="微软雅黑" w:hAnsi="微软雅黑" w:eastAsia="微软雅黑" w:cs="等线 Light"/>
                <w:kern w:val="0"/>
                <w:sz w:val="16"/>
                <w:szCs w:val="16"/>
                <w:lang w:val="en-US" w:eastAsia="zh-CN"/>
              </w:rPr>
              <w:t>0</w:t>
            </w:r>
          </w:p>
        </w:tc>
        <w:tc>
          <w:tcPr>
            <w:tcW w:w="574" w:type="dxa"/>
          </w:tcPr>
          <w:p>
            <w:pPr>
              <w:spacing w:line="360" w:lineRule="auto"/>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50</w:t>
            </w:r>
          </w:p>
        </w:tc>
        <w:tc>
          <w:tcPr>
            <w:tcW w:w="3667" w:type="dxa"/>
            <w:gridSpan w:val="5"/>
          </w:tcPr>
          <w:p>
            <w:pPr>
              <w:spacing w:line="360" w:lineRule="auto"/>
              <w:jc w:val="center"/>
              <w:rPr>
                <w:rFonts w:ascii="微软雅黑" w:hAnsi="微软雅黑" w:eastAsia="微软雅黑" w:cs="等线 Light"/>
                <w:kern w:val="0"/>
                <w:sz w:val="16"/>
                <w:szCs w:val="16"/>
              </w:rPr>
            </w:pPr>
          </w:p>
        </w:tc>
      </w:tr>
    </w:tbl>
    <w:p>
      <w:pPr>
        <w:spacing w:line="480" w:lineRule="exact"/>
        <w:rPr>
          <w:rFonts w:ascii="微软雅黑" w:hAnsi="微软雅黑" w:eastAsia="微软雅黑" w:cs="等线 Light"/>
          <w:szCs w:val="24"/>
        </w:rPr>
      </w:pPr>
    </w:p>
    <w:p>
      <w:pPr>
        <w:widowControl/>
        <w:jc w:val="left"/>
        <w:rPr>
          <w:rFonts w:ascii="微软雅黑" w:hAnsi="微软雅黑" w:eastAsia="微软雅黑" w:cs="等线 Light"/>
          <w:szCs w:val="24"/>
        </w:rPr>
      </w:pPr>
      <w:r>
        <w:rPr>
          <w:rFonts w:ascii="微软雅黑" w:hAnsi="微软雅黑" w:eastAsia="微软雅黑" w:cs="等线 Light"/>
          <w:szCs w:val="24"/>
        </w:rPr>
        <w:br w:type="page"/>
      </w:r>
    </w:p>
    <w:p>
      <w:pPr>
        <w:spacing w:before="218" w:beforeLines="50" w:line="480" w:lineRule="exact"/>
        <w:jc w:val="center"/>
        <w:rPr>
          <w:rFonts w:ascii="微软雅黑" w:hAnsi="微软雅黑" w:eastAsia="微软雅黑" w:cs="等线 Light"/>
          <w:b/>
          <w:bCs/>
          <w:sz w:val="22"/>
          <w:szCs w:val="22"/>
        </w:rPr>
      </w:pPr>
      <w:r>
        <w:rPr>
          <w:rFonts w:hint="eastAsia" w:ascii="微软雅黑" w:hAnsi="微软雅黑" w:eastAsia="微软雅黑" w:cs="等线 Light"/>
          <w:b/>
          <w:bCs/>
          <w:sz w:val="22"/>
          <w:szCs w:val="22"/>
        </w:rPr>
        <w:t>表 4 学时、学分汇总表</w:t>
      </w:r>
    </w:p>
    <w:p>
      <w:pPr>
        <w:spacing w:before="218" w:beforeLines="50" w:line="480" w:lineRule="exact"/>
        <w:rPr>
          <w:rFonts w:ascii="微软雅黑" w:hAnsi="微软雅黑" w:eastAsia="微软雅黑" w:cs="等线 Light"/>
          <w:b/>
          <w:sz w:val="22"/>
          <w:szCs w:val="22"/>
        </w:rPr>
      </w:pPr>
      <w:r>
        <w:rPr>
          <w:rFonts w:hint="eastAsia" w:ascii="微软雅黑" w:hAnsi="微软雅黑" w:eastAsia="微软雅黑" w:cs="等线 Light"/>
          <w:b/>
          <w:bCs/>
          <w:sz w:val="22"/>
          <w:szCs w:val="22"/>
        </w:rPr>
        <w:t>数学与应用数学</w:t>
      </w:r>
      <w:r>
        <w:rPr>
          <w:rFonts w:hint="eastAsia" w:ascii="微软雅黑" w:hAnsi="微软雅黑" w:eastAsia="微软雅黑" w:cs="等线 Light"/>
          <w:b/>
          <w:sz w:val="22"/>
          <w:szCs w:val="22"/>
        </w:rPr>
        <w:t>专业</w:t>
      </w:r>
    </w:p>
    <w:p>
      <w:pPr>
        <w:spacing w:before="218" w:beforeLines="50" w:line="480" w:lineRule="exact"/>
        <w:rPr>
          <w:rFonts w:ascii="微软雅黑" w:hAnsi="微软雅黑" w:eastAsia="微软雅黑" w:cs="等线 Light"/>
          <w:b/>
          <w:sz w:val="22"/>
          <w:szCs w:val="22"/>
        </w:rPr>
      </w:pPr>
      <w:r>
        <w:rPr>
          <w:rFonts w:hint="eastAsia" w:ascii="微软雅黑" w:hAnsi="微软雅黑" w:eastAsia="微软雅黑" w:cs="等线 Light"/>
          <w:b/>
          <w:sz w:val="22"/>
          <w:szCs w:val="22"/>
        </w:rPr>
        <w:t>数学分析序列</w:t>
      </w:r>
    </w:p>
    <w:tbl>
      <w:tblPr>
        <w:tblStyle w:val="22"/>
        <w:tblW w:w="849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87"/>
        <w:gridCol w:w="1480"/>
        <w:gridCol w:w="1410"/>
        <w:gridCol w:w="1410"/>
        <w:gridCol w:w="1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Borders>
              <w:top w:val="single" w:color="auto" w:sz="12" w:space="0"/>
              <w:bottom w:val="single" w:color="auto" w:sz="4" w:space="0"/>
              <w:tl2br w:val="single" w:color="auto" w:sz="4" w:space="0"/>
            </w:tcBorders>
          </w:tcPr>
          <w:p>
            <w:pPr>
              <w:spacing w:line="400" w:lineRule="exact"/>
              <w:jc w:val="center"/>
              <w:rPr>
                <w:rFonts w:ascii="微软雅黑" w:hAnsi="微软雅黑" w:eastAsia="微软雅黑" w:cs="等线 Light"/>
                <w:sz w:val="16"/>
                <w:szCs w:val="16"/>
              </w:rPr>
            </w:pPr>
            <w:bookmarkStart w:id="2" w:name="_Hlk8035145"/>
          </w:p>
        </w:tc>
        <w:tc>
          <w:tcPr>
            <w:tcW w:w="148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总学时</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总学分</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最低学分要求</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占总学分百分比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Borders>
              <w:top w:val="single" w:color="auto" w:sz="4"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通识必修课程（不含英语课学分）</w:t>
            </w:r>
          </w:p>
        </w:tc>
        <w:tc>
          <w:tcPr>
            <w:tcW w:w="1480" w:type="dxa"/>
            <w:tcBorders>
              <w:bottom w:val="single" w:color="auto" w:sz="4" w:space="0"/>
            </w:tcBorders>
          </w:tcPr>
          <w:p>
            <w:pPr>
              <w:spacing w:line="400" w:lineRule="exact"/>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896</w:t>
            </w:r>
          </w:p>
        </w:tc>
        <w:tc>
          <w:tcPr>
            <w:tcW w:w="1410" w:type="dxa"/>
            <w:tcBorders>
              <w:bottom w:val="single" w:color="auto" w:sz="4" w:space="0"/>
            </w:tcBorders>
          </w:tcPr>
          <w:p>
            <w:pPr>
              <w:spacing w:line="400" w:lineRule="exact"/>
              <w:jc w:val="center"/>
              <w:rPr>
                <w:rFonts w:hint="eastAsia" w:ascii="微软雅黑" w:hAnsi="微软雅黑" w:eastAsia="微软雅黑" w:cs="等线 Light"/>
                <w:sz w:val="16"/>
                <w:szCs w:val="16"/>
                <w:lang w:eastAsia="zh-CN"/>
              </w:rPr>
            </w:pPr>
            <w:r>
              <w:rPr>
                <w:rFonts w:hint="eastAsia" w:ascii="微软雅黑" w:hAnsi="微软雅黑" w:eastAsia="微软雅黑" w:cs="等线 Light"/>
                <w:sz w:val="16"/>
                <w:szCs w:val="16"/>
              </w:rPr>
              <w:t>5</w:t>
            </w:r>
            <w:r>
              <w:rPr>
                <w:rFonts w:hint="eastAsia" w:ascii="微软雅黑" w:hAnsi="微软雅黑" w:eastAsia="微软雅黑" w:cs="等线 Light"/>
                <w:sz w:val="16"/>
                <w:szCs w:val="16"/>
                <w:lang w:val="en-US" w:eastAsia="zh-CN"/>
              </w:rPr>
              <w:t>6</w:t>
            </w:r>
          </w:p>
        </w:tc>
        <w:tc>
          <w:tcPr>
            <w:tcW w:w="1410" w:type="dxa"/>
          </w:tcPr>
          <w:p>
            <w:pPr>
              <w:spacing w:line="400" w:lineRule="exact"/>
              <w:jc w:val="center"/>
              <w:rPr>
                <w:rFonts w:hint="eastAsia" w:ascii="微软雅黑" w:hAnsi="微软雅黑" w:eastAsia="微软雅黑" w:cs="等线 Light"/>
                <w:sz w:val="16"/>
                <w:szCs w:val="16"/>
                <w:lang w:eastAsia="zh-CN"/>
              </w:rPr>
            </w:pPr>
            <w:r>
              <w:rPr>
                <w:rFonts w:hint="eastAsia" w:ascii="微软雅黑" w:hAnsi="微软雅黑" w:eastAsia="微软雅黑" w:cs="等线 Light"/>
                <w:sz w:val="16"/>
                <w:szCs w:val="16"/>
              </w:rPr>
              <w:t>5</w:t>
            </w:r>
            <w:r>
              <w:rPr>
                <w:rFonts w:hint="eastAsia" w:ascii="微软雅黑" w:hAnsi="微软雅黑" w:eastAsia="微软雅黑" w:cs="等线 Light"/>
                <w:sz w:val="16"/>
                <w:szCs w:val="16"/>
                <w:lang w:val="en-US" w:eastAsia="zh-CN"/>
              </w:rPr>
              <w:t>6</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i w:val="0"/>
                <w:color w:val="000000"/>
                <w:kern w:val="0"/>
                <w:sz w:val="16"/>
                <w:szCs w:val="16"/>
                <w:u w:val="none"/>
                <w:lang w:val="en-US" w:eastAsia="zh-CN" w:bidi="ar"/>
              </w:rPr>
              <w:t>41.48%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通识选修课程</w:t>
            </w:r>
          </w:p>
        </w:tc>
        <w:tc>
          <w:tcPr>
            <w:tcW w:w="1480" w:type="dxa"/>
            <w:tcBorders>
              <w:top w:val="single" w:color="auto" w:sz="4" w:space="0"/>
              <w:bottom w:val="single" w:color="auto" w:sz="4" w:space="0"/>
              <w:tr2bl w:val="single" w:color="auto" w:sz="4" w:space="0"/>
            </w:tcBorders>
          </w:tcPr>
          <w:p>
            <w:pPr>
              <w:spacing w:line="400" w:lineRule="exact"/>
              <w:jc w:val="center"/>
              <w:rPr>
                <w:rFonts w:ascii="微软雅黑" w:hAnsi="微软雅黑" w:eastAsia="微软雅黑" w:cs="等线 Light"/>
                <w:sz w:val="16"/>
                <w:szCs w:val="16"/>
              </w:rPr>
            </w:pPr>
          </w:p>
        </w:tc>
        <w:tc>
          <w:tcPr>
            <w:tcW w:w="1410" w:type="dxa"/>
            <w:tcBorders>
              <w:top w:val="single" w:color="auto" w:sz="4" w:space="0"/>
              <w:bottom w:val="single" w:color="auto" w:sz="4" w:space="0"/>
              <w:tr2bl w:val="single" w:color="auto" w:sz="4" w:space="0"/>
            </w:tcBorders>
          </w:tcPr>
          <w:p>
            <w:pPr>
              <w:spacing w:line="400" w:lineRule="exact"/>
              <w:jc w:val="center"/>
              <w:rPr>
                <w:rFonts w:ascii="微软雅黑" w:hAnsi="微软雅黑" w:eastAsia="微软雅黑" w:cs="等线 Light"/>
                <w:sz w:val="16"/>
                <w:szCs w:val="16"/>
              </w:rPr>
            </w:pP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13</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i w:val="0"/>
                <w:color w:val="000000"/>
                <w:kern w:val="0"/>
                <w:sz w:val="16"/>
                <w:szCs w:val="16"/>
                <w:u w:val="none"/>
                <w:lang w:val="en-US" w:eastAsia="zh-CN" w:bidi="ar"/>
              </w:rPr>
              <w:t>9.63%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专业基础课</w:t>
            </w:r>
          </w:p>
        </w:tc>
        <w:tc>
          <w:tcPr>
            <w:tcW w:w="1480" w:type="dxa"/>
            <w:tcBorders>
              <w:top w:val="single" w:color="auto" w:sz="4"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192</w:t>
            </w:r>
          </w:p>
        </w:tc>
        <w:tc>
          <w:tcPr>
            <w:tcW w:w="1410" w:type="dxa"/>
            <w:tcBorders>
              <w:top w:val="single" w:color="auto" w:sz="4"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12</w:t>
            </w:r>
          </w:p>
        </w:tc>
        <w:tc>
          <w:tcPr>
            <w:tcW w:w="1410" w:type="dxa"/>
          </w:tcPr>
          <w:p>
            <w:pPr>
              <w:spacing w:line="400" w:lineRule="exact"/>
              <w:jc w:val="center"/>
              <w:rPr>
                <w:rFonts w:ascii="微软雅黑" w:hAnsi="微软雅黑" w:eastAsia="微软雅黑" w:cs="等线 Light"/>
                <w:sz w:val="16"/>
                <w:szCs w:val="16"/>
              </w:rPr>
            </w:pPr>
            <w:r>
              <w:rPr>
                <w:rFonts w:ascii="微软雅黑" w:hAnsi="微软雅黑" w:eastAsia="微软雅黑" w:cs="等线 Light"/>
                <w:sz w:val="16"/>
                <w:szCs w:val="16"/>
              </w:rPr>
              <w:t>1</w:t>
            </w:r>
            <w:r>
              <w:rPr>
                <w:rFonts w:hint="eastAsia" w:ascii="微软雅黑" w:hAnsi="微软雅黑" w:eastAsia="微软雅黑" w:cs="等线 Light"/>
                <w:sz w:val="16"/>
                <w:szCs w:val="16"/>
              </w:rPr>
              <w:t>2</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i w:val="0"/>
                <w:color w:val="000000"/>
                <w:kern w:val="0"/>
                <w:sz w:val="16"/>
                <w:szCs w:val="16"/>
                <w:u w:val="none"/>
                <w:lang w:val="en-US" w:eastAsia="zh-CN" w:bidi="ar"/>
              </w:rPr>
              <w:t>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专业核心课</w:t>
            </w:r>
          </w:p>
        </w:tc>
        <w:tc>
          <w:tcPr>
            <w:tcW w:w="148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208</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13</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13</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i w:val="0"/>
                <w:color w:val="000000"/>
                <w:kern w:val="0"/>
                <w:sz w:val="16"/>
                <w:szCs w:val="16"/>
                <w:u w:val="none"/>
                <w:lang w:val="en-US" w:eastAsia="zh-CN" w:bidi="ar"/>
              </w:rPr>
              <w:t>9.63%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专业选修课</w:t>
            </w:r>
          </w:p>
        </w:tc>
        <w:tc>
          <w:tcPr>
            <w:tcW w:w="1480" w:type="dxa"/>
          </w:tcPr>
          <w:p>
            <w:pPr>
              <w:spacing w:line="400" w:lineRule="exact"/>
              <w:jc w:val="center"/>
              <w:rPr>
                <w:rFonts w:ascii="微软雅黑" w:hAnsi="微软雅黑" w:eastAsia="微软雅黑" w:cs="等线 Light"/>
                <w:sz w:val="16"/>
                <w:szCs w:val="16"/>
              </w:rPr>
            </w:pPr>
            <w:r>
              <w:rPr>
                <w:rFonts w:ascii="微软雅黑" w:hAnsi="微软雅黑" w:eastAsia="微软雅黑" w:cs="等线 Light"/>
                <w:sz w:val="16"/>
                <w:szCs w:val="16"/>
              </w:rPr>
              <w:t>1440</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86</w:t>
            </w:r>
          </w:p>
        </w:tc>
        <w:tc>
          <w:tcPr>
            <w:tcW w:w="1410" w:type="dxa"/>
          </w:tcPr>
          <w:p>
            <w:pPr>
              <w:spacing w:line="400" w:lineRule="exact"/>
              <w:jc w:val="center"/>
              <w:rPr>
                <w:rFonts w:hint="eastAsia" w:ascii="微软雅黑" w:hAnsi="微软雅黑" w:eastAsia="微软雅黑" w:cs="等线 Light"/>
                <w:sz w:val="16"/>
                <w:szCs w:val="16"/>
                <w:lang w:eastAsia="zh-CN"/>
              </w:rPr>
            </w:pPr>
            <w:r>
              <w:rPr>
                <w:rFonts w:hint="eastAsia" w:ascii="微软雅黑" w:hAnsi="微软雅黑" w:eastAsia="微软雅黑" w:cs="等线 Light"/>
                <w:sz w:val="16"/>
                <w:szCs w:val="16"/>
              </w:rPr>
              <w:t>3</w:t>
            </w:r>
            <w:r>
              <w:rPr>
                <w:rFonts w:hint="eastAsia" w:ascii="微软雅黑" w:hAnsi="微软雅黑" w:eastAsia="微软雅黑" w:cs="等线 Light"/>
                <w:sz w:val="16"/>
                <w:szCs w:val="16"/>
                <w:lang w:val="en-US" w:eastAsia="zh-CN"/>
              </w:rPr>
              <w:t>1</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i w:val="0"/>
                <w:color w:val="000000"/>
                <w:kern w:val="0"/>
                <w:sz w:val="16"/>
                <w:szCs w:val="16"/>
                <w:u w:val="none"/>
                <w:lang w:val="en-US" w:eastAsia="zh-CN" w:bidi="ar"/>
              </w:rPr>
              <w:t>22.96%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240" w:lineRule="exact"/>
              <w:jc w:val="center"/>
              <w:rPr>
                <w:rFonts w:ascii="微软雅黑" w:hAnsi="微软雅黑" w:eastAsia="微软雅黑" w:cs="等线 Light"/>
                <w:sz w:val="16"/>
                <w:szCs w:val="16"/>
              </w:rPr>
            </w:pPr>
            <w:r>
              <w:rPr>
                <w:sz w:val="16"/>
              </w:rPr>
              <mc:AlternateContent>
                <mc:Choice Requires="wps">
                  <w:drawing>
                    <wp:anchor distT="0" distB="0" distL="114300" distR="114300" simplePos="0" relativeHeight="251665408" behindDoc="0" locked="0" layoutInCell="1" allowOverlap="1">
                      <wp:simplePos x="0" y="0"/>
                      <wp:positionH relativeFrom="column">
                        <wp:posOffset>1688465</wp:posOffset>
                      </wp:positionH>
                      <wp:positionV relativeFrom="paragraph">
                        <wp:posOffset>12700</wp:posOffset>
                      </wp:positionV>
                      <wp:extent cx="952500" cy="276225"/>
                      <wp:effectExtent l="1270" t="4445" r="6350" b="8890"/>
                      <wp:wrapNone/>
                      <wp:docPr id="3" name="直接连接符 3"/>
                      <wp:cNvGraphicFramePr/>
                      <a:graphic xmlns:a="http://schemas.openxmlformats.org/drawingml/2006/main">
                        <a:graphicData uri="http://schemas.microsoft.com/office/word/2010/wordprocessingShape">
                          <wps:wsp>
                            <wps:cNvCnPr/>
                            <wps:spPr>
                              <a:xfrm flipV="1">
                                <a:off x="2839085" y="3700780"/>
                                <a:ext cx="95250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32.95pt;margin-top:1pt;height:21.75pt;width:75pt;z-index:251665408;mso-width-relative:page;mso-height-relative:page;" filled="f" stroked="t" coordsize="21600,21600" o:gfxdata="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jWLTTTAAAA&#10;CAEAAA8AAAAAAAAAAQAgAAAAIgAAAGRycy9kb3ducmV2LnhtbFBLAQIUABQAAAAIAIdO4kAfXJw+&#10;6QEAAJ8DAAAOAAAAAAAAAAEAIAAAACIBAABkcnMvZTJvRG9jLnhtbFBLBQYAAAAABgAGAFkBAAB9&#10;BQAAAAA=&#10;">
                      <v:fill on="f" focussize="0,0"/>
                      <v:stroke color="#000000 [3200]" joinstyle="round"/>
                      <v:imagedata o:title=""/>
                      <o:lock v:ext="edit" aspectratio="f"/>
                    </v:line>
                  </w:pict>
                </mc:Fallback>
              </mc:AlternateContent>
            </w:r>
            <w:r>
              <w:rPr>
                <w:rFonts w:hint="eastAsia" w:ascii="微软雅黑" w:hAnsi="微软雅黑" w:eastAsia="微软雅黑" w:cs="等线 Light"/>
                <w:sz w:val="16"/>
                <w:szCs w:val="16"/>
              </w:rPr>
              <w:t>实践课程（包括毕业论文/设计、科技创新项目、专业实习）</w:t>
            </w:r>
          </w:p>
        </w:tc>
        <w:tc>
          <w:tcPr>
            <w:tcW w:w="1480" w:type="dxa"/>
          </w:tcPr>
          <w:p>
            <w:pPr>
              <w:spacing w:line="400" w:lineRule="exact"/>
              <w:jc w:val="center"/>
              <w:rPr>
                <w:rFonts w:ascii="微软雅黑" w:hAnsi="微软雅黑" w:eastAsia="微软雅黑" w:cs="等线 Light"/>
                <w:sz w:val="16"/>
                <w:szCs w:val="16"/>
              </w:rPr>
            </w:pPr>
          </w:p>
        </w:tc>
        <w:tc>
          <w:tcPr>
            <w:tcW w:w="1410" w:type="dxa"/>
          </w:tcPr>
          <w:p>
            <w:pPr>
              <w:spacing w:line="400" w:lineRule="exact"/>
              <w:jc w:val="center"/>
              <w:rPr>
                <w:rFonts w:ascii="微软雅黑" w:hAnsi="微软雅黑" w:eastAsia="微软雅黑" w:cs="等线 Light"/>
                <w:sz w:val="16"/>
                <w:szCs w:val="16"/>
              </w:rPr>
            </w:pPr>
            <w:r>
              <w:rPr>
                <w:sz w:val="16"/>
              </w:rPr>
              <mc:AlternateContent>
                <mc:Choice Requires="wps">
                  <w:drawing>
                    <wp:anchor distT="0" distB="0" distL="114300" distR="114300" simplePos="0" relativeHeight="251666432" behindDoc="0" locked="0" layoutInCell="1" allowOverlap="1">
                      <wp:simplePos x="0" y="0"/>
                      <wp:positionH relativeFrom="column">
                        <wp:posOffset>-30480</wp:posOffset>
                      </wp:positionH>
                      <wp:positionV relativeFrom="paragraph">
                        <wp:posOffset>31750</wp:posOffset>
                      </wp:positionV>
                      <wp:extent cx="885825" cy="257175"/>
                      <wp:effectExtent l="1270" t="4445" r="12065" b="12700"/>
                      <wp:wrapNone/>
                      <wp:docPr id="6" name="直接连接符 6"/>
                      <wp:cNvGraphicFramePr/>
                      <a:graphic xmlns:a="http://schemas.openxmlformats.org/drawingml/2006/main">
                        <a:graphicData uri="http://schemas.microsoft.com/office/word/2010/wordprocessingShape">
                          <wps:wsp>
                            <wps:cNvCnPr/>
                            <wps:spPr>
                              <a:xfrm flipV="1">
                                <a:off x="3829685" y="3719830"/>
                                <a:ext cx="8858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4pt;margin-top:2.5pt;height:20.25pt;width:69.75pt;z-index:251666432;mso-width-relative:page;mso-height-relative:page;" filled="f" stroked="t" coordsize="21600,21600" o:gfxdata="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dCA&#10;bNYAAAAHAQAADwAAAAAAAAABACAAAAAiAAAAZHJzL2Rvd25yZXYueG1sUEsBAhQAFAAAAAgAh07i&#10;QGfHlVDrAQAAnwMAAA4AAAAAAAAAAQAgAAAAJQEAAGRycy9lMm9Eb2MueG1sUEsFBgAAAAAGAAYA&#10;WQEAAIIFAAAAAA==&#10;">
                      <v:fill on="f" focussize="0,0"/>
                      <v:stroke color="#000000 [3200]" joinstyle="round"/>
                      <v:imagedata o:title=""/>
                      <o:lock v:ext="edit" aspectratio="f"/>
                    </v:line>
                  </w:pict>
                </mc:Fallback>
              </mc:AlternateContent>
            </w:r>
          </w:p>
        </w:tc>
        <w:tc>
          <w:tcPr>
            <w:tcW w:w="1410" w:type="dxa"/>
          </w:tcPr>
          <w:p>
            <w:pPr>
              <w:spacing w:line="400" w:lineRule="exact"/>
              <w:jc w:val="center"/>
              <w:rPr>
                <w:rFonts w:ascii="微软雅黑" w:hAnsi="微软雅黑" w:eastAsia="微软雅黑" w:cs="等线 Light"/>
                <w:sz w:val="16"/>
                <w:szCs w:val="16"/>
              </w:rPr>
            </w:pPr>
            <w:r>
              <w:rPr>
                <w:rFonts w:ascii="微软雅黑" w:hAnsi="微软雅黑" w:eastAsia="微软雅黑" w:cs="等线 Light"/>
                <w:sz w:val="16"/>
                <w:szCs w:val="16"/>
              </w:rPr>
              <w:t>10</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i w:val="0"/>
                <w:color w:val="000000"/>
                <w:kern w:val="0"/>
                <w:sz w:val="16"/>
                <w:szCs w:val="16"/>
                <w:u w:val="none"/>
                <w:lang w:val="en-US" w:eastAsia="zh-CN" w:bidi="ar"/>
              </w:rPr>
              <w:t>7.41%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合计（不含英语课学分）</w:t>
            </w:r>
          </w:p>
        </w:tc>
        <w:tc>
          <w:tcPr>
            <w:tcW w:w="1480" w:type="dxa"/>
          </w:tcPr>
          <w:p>
            <w:pPr>
              <w:spacing w:line="400" w:lineRule="exact"/>
              <w:jc w:val="center"/>
              <w:rPr>
                <w:rFonts w:ascii="微软雅黑" w:hAnsi="微软雅黑" w:eastAsia="微软雅黑" w:cs="等线 Light"/>
                <w:sz w:val="16"/>
                <w:szCs w:val="16"/>
              </w:rPr>
            </w:pPr>
          </w:p>
        </w:tc>
        <w:tc>
          <w:tcPr>
            <w:tcW w:w="1410" w:type="dxa"/>
          </w:tcPr>
          <w:p>
            <w:pPr>
              <w:spacing w:line="400" w:lineRule="exact"/>
              <w:jc w:val="center"/>
              <w:rPr>
                <w:rFonts w:ascii="微软雅黑" w:hAnsi="微软雅黑" w:eastAsia="微软雅黑" w:cs="等线 Light"/>
                <w:sz w:val="16"/>
                <w:szCs w:val="16"/>
              </w:rPr>
            </w:pPr>
          </w:p>
        </w:tc>
        <w:tc>
          <w:tcPr>
            <w:tcW w:w="1410" w:type="dxa"/>
          </w:tcPr>
          <w:p>
            <w:pPr>
              <w:spacing w:line="400" w:lineRule="exact"/>
              <w:jc w:val="center"/>
              <w:rPr>
                <w:rFonts w:ascii="微软雅黑" w:hAnsi="微软雅黑" w:eastAsia="微软雅黑" w:cs="等线 Light"/>
                <w:sz w:val="16"/>
                <w:szCs w:val="16"/>
              </w:rPr>
            </w:pPr>
            <w:r>
              <w:rPr>
                <w:rFonts w:ascii="微软雅黑" w:hAnsi="微软雅黑" w:eastAsia="微软雅黑" w:cs="等线 Light"/>
                <w:sz w:val="16"/>
                <w:szCs w:val="16"/>
              </w:rPr>
              <w:t>13</w:t>
            </w:r>
            <w:r>
              <w:rPr>
                <w:rFonts w:hint="eastAsia" w:ascii="微软雅黑" w:hAnsi="微软雅黑" w:eastAsia="微软雅黑" w:cs="等线 Light"/>
                <w:sz w:val="16"/>
                <w:szCs w:val="16"/>
              </w:rPr>
              <w:t>5</w:t>
            </w:r>
          </w:p>
        </w:tc>
        <w:tc>
          <w:tcPr>
            <w:tcW w:w="1410" w:type="dxa"/>
          </w:tcPr>
          <w:p>
            <w:pPr>
              <w:spacing w:line="400" w:lineRule="exact"/>
              <w:jc w:val="center"/>
              <w:rPr>
                <w:rFonts w:ascii="微软雅黑" w:hAnsi="微软雅黑" w:eastAsia="微软雅黑" w:cs="等线 Light"/>
                <w:sz w:val="16"/>
                <w:szCs w:val="16"/>
              </w:rPr>
            </w:pPr>
          </w:p>
        </w:tc>
      </w:tr>
      <w:bookmarkEnd w:id="2"/>
    </w:tbl>
    <w:p>
      <w:pPr>
        <w:rPr>
          <w:rFonts w:ascii="微软雅黑" w:hAnsi="微软雅黑" w:eastAsia="微软雅黑"/>
          <w:sz w:val="22"/>
          <w:szCs w:val="22"/>
        </w:rPr>
      </w:pPr>
    </w:p>
    <w:p>
      <w:pPr>
        <w:rPr>
          <w:rFonts w:ascii="微软雅黑" w:hAnsi="微软雅黑" w:eastAsia="微软雅黑"/>
          <w:b/>
          <w:sz w:val="22"/>
          <w:szCs w:val="22"/>
        </w:rPr>
      </w:pPr>
      <w:r>
        <w:rPr>
          <w:rFonts w:hint="eastAsia" w:ascii="微软雅黑" w:hAnsi="微软雅黑" w:eastAsia="微软雅黑"/>
          <w:b/>
          <w:sz w:val="22"/>
          <w:szCs w:val="22"/>
        </w:rPr>
        <w:t>高等数学序列</w:t>
      </w:r>
    </w:p>
    <w:tbl>
      <w:tblPr>
        <w:tblStyle w:val="22"/>
        <w:tblW w:w="849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87"/>
        <w:gridCol w:w="1480"/>
        <w:gridCol w:w="1410"/>
        <w:gridCol w:w="1410"/>
        <w:gridCol w:w="1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Borders>
              <w:top w:val="single" w:color="auto" w:sz="12" w:space="0"/>
              <w:bottom w:val="single" w:color="auto" w:sz="4" w:space="0"/>
              <w:tl2br w:val="single" w:color="auto" w:sz="4" w:space="0"/>
            </w:tcBorders>
          </w:tcPr>
          <w:p>
            <w:pPr>
              <w:spacing w:line="400" w:lineRule="exact"/>
              <w:jc w:val="center"/>
              <w:rPr>
                <w:rFonts w:ascii="微软雅黑" w:hAnsi="微软雅黑" w:eastAsia="微软雅黑" w:cs="等线 Light"/>
                <w:sz w:val="16"/>
                <w:szCs w:val="16"/>
              </w:rPr>
            </w:pPr>
          </w:p>
        </w:tc>
        <w:tc>
          <w:tcPr>
            <w:tcW w:w="148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总学时</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总学分</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最低学分要求</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占总学分百分比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Borders>
              <w:top w:val="single" w:color="auto" w:sz="4"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通识必修课程（不含英语课学分）</w:t>
            </w:r>
          </w:p>
        </w:tc>
        <w:tc>
          <w:tcPr>
            <w:tcW w:w="1480" w:type="dxa"/>
            <w:tcBorders>
              <w:bottom w:val="single" w:color="auto" w:sz="4" w:space="0"/>
            </w:tcBorders>
          </w:tcPr>
          <w:p>
            <w:pPr>
              <w:spacing w:line="400" w:lineRule="exact"/>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rPr>
              <w:t>8</w:t>
            </w:r>
            <w:r>
              <w:rPr>
                <w:rFonts w:hint="eastAsia" w:ascii="微软雅黑" w:hAnsi="微软雅黑" w:eastAsia="微软雅黑" w:cs="等线 Light"/>
                <w:sz w:val="16"/>
                <w:szCs w:val="16"/>
                <w:lang w:val="en-US" w:eastAsia="zh-CN"/>
              </w:rPr>
              <w:t>64</w:t>
            </w:r>
          </w:p>
        </w:tc>
        <w:tc>
          <w:tcPr>
            <w:tcW w:w="1410" w:type="dxa"/>
            <w:tcBorders>
              <w:bottom w:val="single" w:color="auto" w:sz="4" w:space="0"/>
            </w:tcBorders>
          </w:tcPr>
          <w:p>
            <w:pPr>
              <w:spacing w:line="400" w:lineRule="exact"/>
              <w:jc w:val="center"/>
              <w:rPr>
                <w:rFonts w:hint="eastAsia" w:ascii="微软雅黑" w:hAnsi="微软雅黑" w:eastAsia="微软雅黑" w:cs="等线 Light"/>
                <w:sz w:val="16"/>
                <w:szCs w:val="16"/>
                <w:lang w:eastAsia="zh-CN"/>
              </w:rPr>
            </w:pPr>
            <w:r>
              <w:rPr>
                <w:rFonts w:hint="eastAsia" w:ascii="微软雅黑" w:hAnsi="微软雅黑" w:eastAsia="微软雅黑" w:cs="等线 Light"/>
                <w:sz w:val="16"/>
                <w:szCs w:val="16"/>
              </w:rPr>
              <w:t>5</w:t>
            </w:r>
            <w:r>
              <w:rPr>
                <w:rFonts w:hint="eastAsia" w:ascii="微软雅黑" w:hAnsi="微软雅黑" w:eastAsia="微软雅黑" w:cs="等线 Light"/>
                <w:sz w:val="16"/>
                <w:szCs w:val="16"/>
                <w:lang w:val="en-US" w:eastAsia="zh-CN"/>
              </w:rPr>
              <w:t>4</w:t>
            </w:r>
          </w:p>
        </w:tc>
        <w:tc>
          <w:tcPr>
            <w:tcW w:w="1410" w:type="dxa"/>
          </w:tcPr>
          <w:p>
            <w:pPr>
              <w:spacing w:line="400" w:lineRule="exact"/>
              <w:jc w:val="center"/>
              <w:rPr>
                <w:rFonts w:hint="eastAsia" w:ascii="微软雅黑" w:hAnsi="微软雅黑" w:eastAsia="微软雅黑" w:cs="等线 Light"/>
                <w:sz w:val="16"/>
                <w:szCs w:val="16"/>
                <w:lang w:eastAsia="zh-CN"/>
              </w:rPr>
            </w:pPr>
            <w:r>
              <w:rPr>
                <w:rFonts w:hint="eastAsia" w:ascii="微软雅黑" w:hAnsi="微软雅黑" w:eastAsia="微软雅黑" w:cs="等线 Light"/>
                <w:sz w:val="16"/>
                <w:szCs w:val="16"/>
              </w:rPr>
              <w:t>5</w:t>
            </w:r>
            <w:r>
              <w:rPr>
                <w:rFonts w:hint="eastAsia" w:ascii="微软雅黑" w:hAnsi="微软雅黑" w:eastAsia="微软雅黑" w:cs="等线 Light"/>
                <w:sz w:val="16"/>
                <w:szCs w:val="16"/>
                <w:lang w:val="en-US" w:eastAsia="zh-CN"/>
              </w:rPr>
              <w:t>4</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i w:val="0"/>
                <w:color w:val="000000"/>
                <w:kern w:val="0"/>
                <w:sz w:val="16"/>
                <w:szCs w:val="16"/>
                <w:u w:val="none"/>
                <w:lang w:val="en-US" w:eastAsia="zh-CN" w:bidi="ar"/>
              </w:rPr>
              <w:t>40.00%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通识选修课程</w:t>
            </w:r>
          </w:p>
        </w:tc>
        <w:tc>
          <w:tcPr>
            <w:tcW w:w="1480" w:type="dxa"/>
            <w:tcBorders>
              <w:top w:val="single" w:color="auto" w:sz="4" w:space="0"/>
              <w:bottom w:val="single" w:color="auto" w:sz="4" w:space="0"/>
              <w:tr2bl w:val="single" w:color="auto" w:sz="4" w:space="0"/>
            </w:tcBorders>
          </w:tcPr>
          <w:p>
            <w:pPr>
              <w:spacing w:line="400" w:lineRule="exact"/>
              <w:jc w:val="center"/>
              <w:rPr>
                <w:rFonts w:ascii="微软雅黑" w:hAnsi="微软雅黑" w:eastAsia="微软雅黑" w:cs="等线 Light"/>
                <w:sz w:val="16"/>
                <w:szCs w:val="16"/>
              </w:rPr>
            </w:pPr>
          </w:p>
        </w:tc>
        <w:tc>
          <w:tcPr>
            <w:tcW w:w="1410" w:type="dxa"/>
            <w:tcBorders>
              <w:top w:val="single" w:color="auto" w:sz="4" w:space="0"/>
              <w:bottom w:val="single" w:color="auto" w:sz="4" w:space="0"/>
              <w:tr2bl w:val="single" w:color="auto" w:sz="4" w:space="0"/>
            </w:tcBorders>
          </w:tcPr>
          <w:p>
            <w:pPr>
              <w:spacing w:line="400" w:lineRule="exact"/>
              <w:jc w:val="center"/>
              <w:rPr>
                <w:rFonts w:ascii="微软雅黑" w:hAnsi="微软雅黑" w:eastAsia="微软雅黑" w:cs="等线 Light"/>
                <w:sz w:val="16"/>
                <w:szCs w:val="16"/>
              </w:rPr>
            </w:pP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13</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i w:val="0"/>
                <w:color w:val="000000"/>
                <w:kern w:val="0"/>
                <w:sz w:val="16"/>
                <w:szCs w:val="16"/>
                <w:u w:val="none"/>
                <w:lang w:val="en-US" w:eastAsia="zh-CN" w:bidi="ar"/>
              </w:rPr>
              <w:t>9.63%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专业基础课</w:t>
            </w:r>
          </w:p>
        </w:tc>
        <w:tc>
          <w:tcPr>
            <w:tcW w:w="1480" w:type="dxa"/>
            <w:tcBorders>
              <w:top w:val="single" w:color="auto" w:sz="4"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176</w:t>
            </w:r>
          </w:p>
        </w:tc>
        <w:tc>
          <w:tcPr>
            <w:tcW w:w="1410" w:type="dxa"/>
            <w:tcBorders>
              <w:top w:val="single" w:color="auto" w:sz="4"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12</w:t>
            </w:r>
          </w:p>
        </w:tc>
        <w:tc>
          <w:tcPr>
            <w:tcW w:w="1410" w:type="dxa"/>
          </w:tcPr>
          <w:p>
            <w:pPr>
              <w:spacing w:line="400" w:lineRule="exact"/>
              <w:jc w:val="center"/>
              <w:rPr>
                <w:rFonts w:ascii="微软雅黑" w:hAnsi="微软雅黑" w:eastAsia="微软雅黑" w:cs="等线 Light"/>
                <w:sz w:val="16"/>
                <w:szCs w:val="16"/>
              </w:rPr>
            </w:pPr>
            <w:r>
              <w:rPr>
                <w:rFonts w:ascii="微软雅黑" w:hAnsi="微软雅黑" w:eastAsia="微软雅黑" w:cs="等线 Light"/>
                <w:sz w:val="16"/>
                <w:szCs w:val="16"/>
              </w:rPr>
              <w:t>1</w:t>
            </w:r>
            <w:r>
              <w:rPr>
                <w:rFonts w:hint="eastAsia" w:ascii="微软雅黑" w:hAnsi="微软雅黑" w:eastAsia="微软雅黑" w:cs="等线 Light"/>
                <w:sz w:val="16"/>
                <w:szCs w:val="16"/>
              </w:rPr>
              <w:t>2</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i w:val="0"/>
                <w:color w:val="000000"/>
                <w:kern w:val="0"/>
                <w:sz w:val="16"/>
                <w:szCs w:val="16"/>
                <w:u w:val="none"/>
                <w:lang w:val="en-US" w:eastAsia="zh-CN" w:bidi="ar"/>
              </w:rPr>
              <w:t>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专业核心课</w:t>
            </w:r>
          </w:p>
        </w:tc>
        <w:tc>
          <w:tcPr>
            <w:tcW w:w="148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144</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13</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13</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i w:val="0"/>
                <w:color w:val="000000"/>
                <w:kern w:val="0"/>
                <w:sz w:val="16"/>
                <w:szCs w:val="16"/>
                <w:u w:val="none"/>
                <w:lang w:val="en-US" w:eastAsia="zh-CN" w:bidi="ar"/>
              </w:rPr>
              <w:t>9.63%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专业选修课</w:t>
            </w:r>
          </w:p>
        </w:tc>
        <w:tc>
          <w:tcPr>
            <w:tcW w:w="1480" w:type="dxa"/>
          </w:tcPr>
          <w:p>
            <w:pPr>
              <w:spacing w:line="400" w:lineRule="exact"/>
              <w:jc w:val="center"/>
              <w:rPr>
                <w:rFonts w:ascii="微软雅黑" w:hAnsi="微软雅黑" w:eastAsia="微软雅黑" w:cs="等线 Light"/>
                <w:sz w:val="16"/>
                <w:szCs w:val="16"/>
              </w:rPr>
            </w:pPr>
            <w:r>
              <w:rPr>
                <w:rFonts w:ascii="微软雅黑" w:hAnsi="微软雅黑" w:eastAsia="微软雅黑" w:cs="等线 Light"/>
                <w:sz w:val="16"/>
                <w:szCs w:val="16"/>
              </w:rPr>
              <w:t>1440</w:t>
            </w:r>
          </w:p>
        </w:tc>
        <w:tc>
          <w:tcPr>
            <w:tcW w:w="1410" w:type="dxa"/>
          </w:tcPr>
          <w:p>
            <w:pPr>
              <w:spacing w:line="400" w:lineRule="exact"/>
              <w:jc w:val="center"/>
              <w:rPr>
                <w:rFonts w:ascii="微软雅黑" w:hAnsi="微软雅黑" w:eastAsia="微软雅黑" w:cs="等线 Light"/>
                <w:sz w:val="16"/>
                <w:szCs w:val="16"/>
              </w:rPr>
            </w:pPr>
            <w:r>
              <w:rPr>
                <w:rFonts w:ascii="微软雅黑" w:hAnsi="微软雅黑" w:eastAsia="微软雅黑" w:cs="等线 Light"/>
                <w:sz w:val="16"/>
                <w:szCs w:val="16"/>
              </w:rPr>
              <w:t>86</w:t>
            </w:r>
          </w:p>
        </w:tc>
        <w:tc>
          <w:tcPr>
            <w:tcW w:w="1410" w:type="dxa"/>
          </w:tcPr>
          <w:p>
            <w:pPr>
              <w:spacing w:line="400" w:lineRule="exact"/>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33</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i w:val="0"/>
                <w:color w:val="000000"/>
                <w:kern w:val="0"/>
                <w:sz w:val="16"/>
                <w:szCs w:val="16"/>
                <w:u w:val="none"/>
                <w:lang w:val="en-US" w:eastAsia="zh-CN" w:bidi="ar"/>
              </w:rPr>
              <w:t>24.44%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24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实践课程（包括毕业论文/设计、科技创新项目、专业实习）</w:t>
            </w:r>
          </w:p>
        </w:tc>
        <w:tc>
          <w:tcPr>
            <w:tcW w:w="1480" w:type="dxa"/>
          </w:tcPr>
          <w:p>
            <w:pPr>
              <w:spacing w:line="400" w:lineRule="exact"/>
              <w:jc w:val="center"/>
              <w:rPr>
                <w:rFonts w:ascii="微软雅黑" w:hAnsi="微软雅黑" w:eastAsia="微软雅黑" w:cs="等线 Light"/>
                <w:sz w:val="16"/>
                <w:szCs w:val="16"/>
              </w:rPr>
            </w:pPr>
            <w:r>
              <w:rPr>
                <w:sz w:val="16"/>
              </w:rPr>
              <mc:AlternateContent>
                <mc:Choice Requires="wps">
                  <w:drawing>
                    <wp:anchor distT="0" distB="0" distL="114300" distR="114300" simplePos="0" relativeHeight="251664384" behindDoc="0" locked="0" layoutInCell="1" allowOverlap="1">
                      <wp:simplePos x="0" y="0"/>
                      <wp:positionH relativeFrom="column">
                        <wp:posOffset>861695</wp:posOffset>
                      </wp:positionH>
                      <wp:positionV relativeFrom="paragraph">
                        <wp:posOffset>43180</wp:posOffset>
                      </wp:positionV>
                      <wp:extent cx="885825" cy="238125"/>
                      <wp:effectExtent l="1270" t="4445" r="12065" b="16510"/>
                      <wp:wrapNone/>
                      <wp:docPr id="2" name="直接连接符 2"/>
                      <wp:cNvGraphicFramePr/>
                      <a:graphic xmlns:a="http://schemas.openxmlformats.org/drawingml/2006/main">
                        <a:graphicData uri="http://schemas.microsoft.com/office/word/2010/wordprocessingShape">
                          <wps:wsp>
                            <wps:cNvCnPr/>
                            <wps:spPr>
                              <a:xfrm flipV="1">
                                <a:off x="3782060" y="6451600"/>
                                <a:ext cx="8858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7.85pt;margin-top:3.4pt;height:18.75pt;width:69.75pt;z-index:251664384;mso-width-relative:page;mso-height-relative:page;" filled="f" stroked="t" coordsize="21600,21600" o:gfxdata="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bC&#10;QmfWAAAACAEAAA8AAAAAAAAAAQAgAAAAIgAAAGRycy9kb3ducmV2LnhtbFBLAQIUABQAAAAIAIdO&#10;4kC3owJJ7AEAAJ8DAAAOAAAAAAAAAAEAIAAAACUBAABkcnMvZTJvRG9jLnhtbFBLBQYAAAAABgAG&#10;AFkBAACDBQAAAAA=&#10;">
                      <v:fill on="f" focussize="0,0"/>
                      <v:stroke color="#000000 [3200]" joinstyle="round"/>
                      <v:imagedata o:title=""/>
                      <o:lock v:ext="edit" aspectratio="f"/>
                    </v:line>
                  </w:pict>
                </mc:Fallback>
              </mc:AlternateContent>
            </w:r>
            <w:r>
              <w:rPr>
                <w:sz w:val="16"/>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33655</wp:posOffset>
                      </wp:positionV>
                      <wp:extent cx="876300" cy="247650"/>
                      <wp:effectExtent l="1270" t="4445" r="6350" b="6985"/>
                      <wp:wrapNone/>
                      <wp:docPr id="1" name="直接连接符 1"/>
                      <wp:cNvGraphicFramePr/>
                      <a:graphic xmlns:a="http://schemas.openxmlformats.org/drawingml/2006/main">
                        <a:graphicData uri="http://schemas.microsoft.com/office/word/2010/wordprocessingShape">
                          <wps:wsp>
                            <wps:cNvCnPr/>
                            <wps:spPr>
                              <a:xfrm flipV="1">
                                <a:off x="2896235" y="6442075"/>
                                <a:ext cx="87630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pt;margin-top:2.65pt;height:19.5pt;width:69pt;z-index:251663360;mso-width-relative:page;mso-height-relative:page;" filled="f" stroked="t" coordsize="21600,21600" o:gfxdata="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ELOKdUAAAAHAQAADwAAAAAAAAABACAAAAAiAAAAZHJzL2Rvd25yZXYueG1sUEsBAhQAFAAAAAgA&#10;h07iQJm9EevvAQAAnwMAAA4AAAAAAAAAAQAgAAAAJAEAAGRycy9lMm9Eb2MueG1sUEsFBgAAAAAG&#10;AAYAWQEAAIUFAAAAAA==&#10;">
                      <v:fill on="f" focussize="0,0"/>
                      <v:stroke color="#000000 [3200]" joinstyle="round"/>
                      <v:imagedata o:title=""/>
                      <o:lock v:ext="edit" aspectratio="f"/>
                    </v:line>
                  </w:pict>
                </mc:Fallback>
              </mc:AlternateContent>
            </w:r>
          </w:p>
        </w:tc>
        <w:tc>
          <w:tcPr>
            <w:tcW w:w="1410" w:type="dxa"/>
          </w:tcPr>
          <w:p>
            <w:pPr>
              <w:spacing w:line="400" w:lineRule="exact"/>
              <w:jc w:val="center"/>
              <w:rPr>
                <w:rFonts w:ascii="微软雅黑" w:hAnsi="微软雅黑" w:eastAsia="微软雅黑" w:cs="等线 Light"/>
                <w:sz w:val="16"/>
                <w:szCs w:val="16"/>
              </w:rPr>
            </w:pPr>
          </w:p>
        </w:tc>
        <w:tc>
          <w:tcPr>
            <w:tcW w:w="1410" w:type="dxa"/>
          </w:tcPr>
          <w:p>
            <w:pPr>
              <w:spacing w:line="400" w:lineRule="exact"/>
              <w:jc w:val="center"/>
              <w:rPr>
                <w:rFonts w:ascii="微软雅黑" w:hAnsi="微软雅黑" w:eastAsia="微软雅黑" w:cs="等线 Light"/>
                <w:sz w:val="16"/>
                <w:szCs w:val="16"/>
              </w:rPr>
            </w:pPr>
            <w:r>
              <w:rPr>
                <w:rFonts w:ascii="微软雅黑" w:hAnsi="微软雅黑" w:eastAsia="微软雅黑" w:cs="等线 Light"/>
                <w:sz w:val="16"/>
                <w:szCs w:val="16"/>
              </w:rPr>
              <w:t>10</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i w:val="0"/>
                <w:color w:val="000000"/>
                <w:kern w:val="0"/>
                <w:sz w:val="16"/>
                <w:szCs w:val="16"/>
                <w:u w:val="none"/>
                <w:lang w:val="en-US" w:eastAsia="zh-CN" w:bidi="ar"/>
              </w:rPr>
              <w:t>7.41%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合计（不含英语课学分）</w:t>
            </w:r>
          </w:p>
        </w:tc>
        <w:tc>
          <w:tcPr>
            <w:tcW w:w="1480" w:type="dxa"/>
          </w:tcPr>
          <w:p>
            <w:pPr>
              <w:spacing w:line="400" w:lineRule="exact"/>
              <w:jc w:val="center"/>
              <w:rPr>
                <w:rFonts w:ascii="微软雅黑" w:hAnsi="微软雅黑" w:eastAsia="微软雅黑" w:cs="等线 Light"/>
                <w:sz w:val="16"/>
                <w:szCs w:val="16"/>
              </w:rPr>
            </w:pPr>
          </w:p>
        </w:tc>
        <w:tc>
          <w:tcPr>
            <w:tcW w:w="1410" w:type="dxa"/>
          </w:tcPr>
          <w:p>
            <w:pPr>
              <w:spacing w:line="400" w:lineRule="exact"/>
              <w:jc w:val="center"/>
              <w:rPr>
                <w:rFonts w:ascii="微软雅黑" w:hAnsi="微软雅黑" w:eastAsia="微软雅黑" w:cs="等线 Light"/>
                <w:sz w:val="16"/>
                <w:szCs w:val="16"/>
              </w:rPr>
            </w:pPr>
          </w:p>
        </w:tc>
        <w:tc>
          <w:tcPr>
            <w:tcW w:w="1410" w:type="dxa"/>
          </w:tcPr>
          <w:p>
            <w:pPr>
              <w:spacing w:line="400" w:lineRule="exact"/>
              <w:jc w:val="center"/>
              <w:rPr>
                <w:rFonts w:ascii="微软雅黑" w:hAnsi="微软雅黑" w:eastAsia="微软雅黑" w:cs="等线 Light"/>
                <w:sz w:val="16"/>
                <w:szCs w:val="16"/>
              </w:rPr>
            </w:pPr>
            <w:r>
              <w:rPr>
                <w:rFonts w:ascii="微软雅黑" w:hAnsi="微软雅黑" w:eastAsia="微软雅黑" w:cs="等线 Light"/>
                <w:sz w:val="16"/>
                <w:szCs w:val="16"/>
              </w:rPr>
              <w:t>13</w:t>
            </w:r>
            <w:r>
              <w:rPr>
                <w:rFonts w:hint="eastAsia" w:ascii="微软雅黑" w:hAnsi="微软雅黑" w:eastAsia="微软雅黑" w:cs="等线 Light"/>
                <w:sz w:val="16"/>
                <w:szCs w:val="16"/>
              </w:rPr>
              <w:t>5</w:t>
            </w:r>
          </w:p>
        </w:tc>
        <w:tc>
          <w:tcPr>
            <w:tcW w:w="1410" w:type="dxa"/>
          </w:tcPr>
          <w:p>
            <w:pPr>
              <w:spacing w:line="400" w:lineRule="exact"/>
              <w:jc w:val="center"/>
              <w:rPr>
                <w:rFonts w:ascii="微软雅黑" w:hAnsi="微软雅黑" w:eastAsia="微软雅黑" w:cs="等线 Light"/>
                <w:sz w:val="16"/>
                <w:szCs w:val="16"/>
              </w:rPr>
            </w:pPr>
          </w:p>
        </w:tc>
      </w:tr>
    </w:tbl>
    <w:p>
      <w:pPr>
        <w:widowControl/>
        <w:jc w:val="left"/>
        <w:rPr>
          <w:rFonts w:ascii="微软雅黑" w:hAnsi="微软雅黑" w:eastAsia="微软雅黑" w:cs="等线 Light"/>
          <w:szCs w:val="24"/>
        </w:rPr>
        <w:sectPr>
          <w:footerReference r:id="rId3" w:type="default"/>
          <w:type w:val="continuous"/>
          <w:pgSz w:w="11906" w:h="16838"/>
          <w:pgMar w:top="1440" w:right="1797" w:bottom="1440" w:left="1797" w:header="851" w:footer="992" w:gutter="0"/>
          <w:cols w:space="0" w:num="1"/>
          <w:docGrid w:type="lines" w:linePitch="437" w:charSpace="0"/>
        </w:sectPr>
      </w:pPr>
    </w:p>
    <w:p>
      <w:pPr>
        <w:keepNext/>
        <w:keepLines/>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数学与应用数学专业课程结构图</w:t>
      </w:r>
    </w:p>
    <w:p>
      <w:pPr>
        <w:keepNext/>
        <w:keepLines/>
        <w:jc w:val="center"/>
        <w:outlineLvl w:val="0"/>
        <w:rPr>
          <w:sz w:val="20"/>
        </w:rPr>
      </w:pPr>
      <w:r>
        <w:rPr>
          <w:rFonts w:hint="eastAsia" w:ascii="微软雅黑" w:hAnsi="微软雅黑" w:eastAsia="微软雅黑" w:cs="等线 Light"/>
          <w:b/>
          <w:bCs/>
          <w:kern w:val="44"/>
          <w:sz w:val="22"/>
          <w:szCs w:val="22"/>
        </w:rPr>
        <w:drawing>
          <wp:inline distT="0" distB="0" distL="114300" distR="114300">
            <wp:extent cx="6553200" cy="3589020"/>
            <wp:effectExtent l="0" t="0" r="0" b="7620"/>
            <wp:docPr id="5" name="图片 5" descr="1561626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61626290(1)"/>
                    <pic:cNvPicPr>
                      <a:picLocks noChangeAspect="1"/>
                    </pic:cNvPicPr>
                  </pic:nvPicPr>
                  <pic:blipFill>
                    <a:blip r:embed="rId5"/>
                    <a:stretch>
                      <a:fillRect/>
                    </a:stretch>
                  </pic:blipFill>
                  <pic:spPr>
                    <a:xfrm>
                      <a:off x="0" y="0"/>
                      <a:ext cx="6553200" cy="3589020"/>
                    </a:xfrm>
                    <a:prstGeom prst="rect">
                      <a:avLst/>
                    </a:prstGeom>
                  </pic:spPr>
                </pic:pic>
              </a:graphicData>
            </a:graphic>
          </wp:inline>
        </w:drawing>
      </w:r>
      <w:r>
        <w:rPr>
          <w:rFonts w:hint="eastAsia" w:ascii="微软雅黑" w:hAnsi="微软雅黑" w:eastAsia="微软雅黑" w:cs="等线 Light"/>
          <w:b/>
          <w:bCs/>
          <w:kern w:val="44"/>
          <w:sz w:val="22"/>
          <w:szCs w:val="22"/>
        </w:rPr>
        <w:br w:type="page"/>
      </w:r>
      <w:r>
        <w:rPr>
          <w:rFonts w:hint="eastAsia" w:ascii="微软雅黑" w:hAnsi="微软雅黑" w:eastAsia="微软雅黑" w:cs="等线 Light"/>
          <w:b/>
          <w:bCs/>
          <w:kern w:val="44"/>
          <w:sz w:val="22"/>
          <w:szCs w:val="22"/>
        </w:rPr>
        <w:t>数学与应用数学专业   建议选课指导计划（不含英语课，军训）</w:t>
      </w:r>
    </w:p>
    <w:tbl>
      <w:tblPr>
        <w:tblStyle w:val="22"/>
        <w:tblW w:w="13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3"/>
        <w:gridCol w:w="2834"/>
        <w:gridCol w:w="674"/>
        <w:gridCol w:w="3072"/>
        <w:gridCol w:w="584"/>
        <w:gridCol w:w="2510"/>
        <w:gridCol w:w="631"/>
        <w:gridCol w:w="2400"/>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exact"/>
        </w:trPr>
        <w:tc>
          <w:tcPr>
            <w:tcW w:w="383" w:type="dxa"/>
            <w:vMerge w:val="restart"/>
          </w:tcPr>
          <w:p>
            <w:pPr>
              <w:pStyle w:val="8"/>
              <w:kinsoku w:val="0"/>
              <w:overflowPunct w:val="0"/>
              <w:rPr>
                <w:rFonts w:ascii="微软雅黑" w:hAnsi="微软雅黑" w:eastAsia="微软雅黑" w:cs="等线 Light"/>
                <w:sz w:val="16"/>
                <w:szCs w:val="16"/>
              </w:rPr>
            </w:pPr>
          </w:p>
          <w:p>
            <w:pPr>
              <w:pStyle w:val="8"/>
              <w:kinsoku w:val="0"/>
              <w:overflowPunct w:val="0"/>
              <w:spacing w:line="240" w:lineRule="exact"/>
              <w:ind w:left="65" w:right="94"/>
              <w:rPr>
                <w:rFonts w:ascii="微软雅黑" w:hAnsi="微软雅黑" w:eastAsia="微软雅黑" w:cs="等线 Light"/>
                <w:sz w:val="16"/>
                <w:szCs w:val="16"/>
              </w:rPr>
            </w:pPr>
            <w:r>
              <w:rPr>
                <w:rFonts w:hint="eastAsia" w:ascii="微软雅黑" w:hAnsi="微软雅黑" w:eastAsia="微软雅黑" w:cs="等线 Light"/>
                <w:sz w:val="16"/>
                <w:szCs w:val="16"/>
              </w:rPr>
              <w:t>秋</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季</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学</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期</w:t>
            </w:r>
          </w:p>
        </w:tc>
        <w:tc>
          <w:tcPr>
            <w:tcW w:w="2834" w:type="dxa"/>
          </w:tcPr>
          <w:p>
            <w:pPr>
              <w:pStyle w:val="8"/>
              <w:kinsoku w:val="0"/>
              <w:overflowPunct w:val="0"/>
              <w:spacing w:line="221" w:lineRule="exact"/>
              <w:ind w:left="109"/>
              <w:jc w:val="left"/>
              <w:rPr>
                <w:rFonts w:ascii="微软雅黑" w:hAnsi="微软雅黑" w:eastAsia="微软雅黑" w:cs="等线 Light"/>
                <w:sz w:val="16"/>
                <w:szCs w:val="16"/>
              </w:rPr>
            </w:pPr>
            <w:r>
              <w:rPr>
                <w:rFonts w:hint="eastAsia" w:ascii="微软雅黑" w:hAnsi="微软雅黑" w:eastAsia="微软雅黑" w:cs="等线 Light"/>
                <w:sz w:val="16"/>
                <w:szCs w:val="16"/>
              </w:rPr>
              <w:t>第一学年</w:t>
            </w:r>
          </w:p>
        </w:tc>
        <w:tc>
          <w:tcPr>
            <w:tcW w:w="674" w:type="dxa"/>
          </w:tcPr>
          <w:p>
            <w:pPr>
              <w:pStyle w:val="8"/>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学分</w:t>
            </w:r>
          </w:p>
        </w:tc>
        <w:tc>
          <w:tcPr>
            <w:tcW w:w="3072" w:type="dxa"/>
          </w:tcPr>
          <w:p>
            <w:pPr>
              <w:pStyle w:val="8"/>
              <w:kinsoku w:val="0"/>
              <w:overflowPunct w:val="0"/>
              <w:spacing w:line="221" w:lineRule="exact"/>
              <w:ind w:left="111"/>
              <w:jc w:val="left"/>
              <w:rPr>
                <w:rFonts w:ascii="微软雅黑" w:hAnsi="微软雅黑" w:eastAsia="微软雅黑" w:cs="等线 Light"/>
                <w:sz w:val="16"/>
                <w:szCs w:val="16"/>
              </w:rPr>
            </w:pPr>
            <w:r>
              <w:rPr>
                <w:rFonts w:hint="eastAsia" w:ascii="微软雅黑" w:hAnsi="微软雅黑" w:eastAsia="微软雅黑" w:cs="等线 Light"/>
                <w:sz w:val="16"/>
                <w:szCs w:val="16"/>
              </w:rPr>
              <w:t>第二学年</w:t>
            </w:r>
          </w:p>
        </w:tc>
        <w:tc>
          <w:tcPr>
            <w:tcW w:w="584" w:type="dxa"/>
          </w:tcPr>
          <w:p>
            <w:pPr>
              <w:pStyle w:val="8"/>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学分</w:t>
            </w:r>
          </w:p>
        </w:tc>
        <w:tc>
          <w:tcPr>
            <w:tcW w:w="2510" w:type="dxa"/>
          </w:tcPr>
          <w:p>
            <w:pPr>
              <w:pStyle w:val="8"/>
              <w:kinsoku w:val="0"/>
              <w:overflowPunct w:val="0"/>
              <w:spacing w:line="221" w:lineRule="exact"/>
              <w:ind w:left="111"/>
              <w:jc w:val="left"/>
              <w:rPr>
                <w:rFonts w:ascii="微软雅黑" w:hAnsi="微软雅黑" w:eastAsia="微软雅黑" w:cs="等线 Light"/>
                <w:sz w:val="16"/>
                <w:szCs w:val="16"/>
              </w:rPr>
            </w:pPr>
            <w:r>
              <w:rPr>
                <w:rFonts w:hint="eastAsia" w:ascii="微软雅黑" w:hAnsi="微软雅黑" w:eastAsia="微软雅黑" w:cs="等线 Light"/>
                <w:sz w:val="16"/>
                <w:szCs w:val="16"/>
              </w:rPr>
              <w:t>第三学年</w:t>
            </w:r>
          </w:p>
        </w:tc>
        <w:tc>
          <w:tcPr>
            <w:tcW w:w="631" w:type="dxa"/>
          </w:tcPr>
          <w:p>
            <w:pPr>
              <w:pStyle w:val="8"/>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学分</w:t>
            </w:r>
          </w:p>
        </w:tc>
        <w:tc>
          <w:tcPr>
            <w:tcW w:w="2400" w:type="dxa"/>
          </w:tcPr>
          <w:p>
            <w:pPr>
              <w:pStyle w:val="8"/>
              <w:kinsoku w:val="0"/>
              <w:overflowPunct w:val="0"/>
              <w:spacing w:line="221" w:lineRule="exact"/>
              <w:ind w:left="109"/>
              <w:jc w:val="left"/>
              <w:rPr>
                <w:rFonts w:ascii="微软雅黑" w:hAnsi="微软雅黑" w:eastAsia="微软雅黑" w:cs="等线 Light"/>
                <w:sz w:val="16"/>
                <w:szCs w:val="16"/>
              </w:rPr>
            </w:pPr>
            <w:r>
              <w:rPr>
                <w:rFonts w:hint="eastAsia" w:ascii="微软雅黑" w:hAnsi="微软雅黑" w:eastAsia="微软雅黑" w:cs="等线 Light"/>
                <w:sz w:val="16"/>
                <w:szCs w:val="16"/>
              </w:rPr>
              <w:t>第四学年</w:t>
            </w:r>
          </w:p>
        </w:tc>
        <w:tc>
          <w:tcPr>
            <w:tcW w:w="569" w:type="dxa"/>
          </w:tcPr>
          <w:p>
            <w:pPr>
              <w:pStyle w:val="8"/>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exact"/>
        </w:trPr>
        <w:tc>
          <w:tcPr>
            <w:tcW w:w="383" w:type="dxa"/>
            <w:vMerge w:val="continue"/>
          </w:tcPr>
          <w:p>
            <w:pPr>
              <w:pStyle w:val="8"/>
              <w:kinsoku w:val="0"/>
              <w:overflowPunct w:val="0"/>
              <w:spacing w:line="221" w:lineRule="exact"/>
              <w:ind w:left="6"/>
              <w:rPr>
                <w:rFonts w:ascii="微软雅黑" w:hAnsi="微软雅黑" w:eastAsia="微软雅黑" w:cs="等线 Light"/>
                <w:sz w:val="16"/>
                <w:szCs w:val="16"/>
              </w:rPr>
            </w:pPr>
          </w:p>
        </w:tc>
        <w:tc>
          <w:tcPr>
            <w:tcW w:w="2834"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sz w:val="16"/>
                <w:szCs w:val="16"/>
              </w:rPr>
              <w:t>数学分析I/</w:t>
            </w:r>
            <w:r>
              <w:rPr>
                <w:rFonts w:hint="eastAsia" w:ascii="微软雅黑" w:hAnsi="微软雅黑" w:eastAsia="微软雅黑" w:cs="等线 Light"/>
                <w:kern w:val="0"/>
                <w:sz w:val="16"/>
                <w:szCs w:val="16"/>
              </w:rPr>
              <w:t>高等数学</w:t>
            </w:r>
            <w:r>
              <w:rPr>
                <w:rFonts w:ascii="微软雅黑" w:hAnsi="微软雅黑" w:eastAsia="微软雅黑" w:cs="等线 Light"/>
                <w:kern w:val="0"/>
                <w:sz w:val="16"/>
                <w:szCs w:val="16"/>
              </w:rPr>
              <w:t>（上）A</w:t>
            </w:r>
          </w:p>
          <w:p>
            <w:pPr>
              <w:spacing w:line="400" w:lineRule="exact"/>
              <w:rPr>
                <w:rFonts w:ascii="微软雅黑" w:hAnsi="微软雅黑" w:eastAsia="微软雅黑" w:cs="等线 Light"/>
                <w:sz w:val="16"/>
                <w:szCs w:val="16"/>
              </w:rPr>
            </w:pPr>
          </w:p>
        </w:tc>
        <w:tc>
          <w:tcPr>
            <w:tcW w:w="67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5</w:t>
            </w:r>
          </w:p>
        </w:tc>
        <w:tc>
          <w:tcPr>
            <w:tcW w:w="3072"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数学分析III/数学分析精讲</w:t>
            </w:r>
          </w:p>
        </w:tc>
        <w:tc>
          <w:tcPr>
            <w:tcW w:w="58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5</w:t>
            </w:r>
          </w:p>
        </w:tc>
        <w:tc>
          <w:tcPr>
            <w:tcW w:w="25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实变函数</w:t>
            </w:r>
          </w:p>
        </w:tc>
        <w:tc>
          <w:tcPr>
            <w:tcW w:w="631"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0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应用数学方法（研究生）</w:t>
            </w:r>
          </w:p>
        </w:tc>
        <w:tc>
          <w:tcPr>
            <w:tcW w:w="569"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9" w:hRule="exact"/>
        </w:trPr>
        <w:tc>
          <w:tcPr>
            <w:tcW w:w="383" w:type="dxa"/>
            <w:vMerge w:val="continue"/>
          </w:tcPr>
          <w:p>
            <w:pPr>
              <w:pStyle w:val="8"/>
              <w:kinsoku w:val="0"/>
              <w:overflowPunct w:val="0"/>
              <w:spacing w:line="221" w:lineRule="exact"/>
              <w:jc w:val="center"/>
              <w:rPr>
                <w:rFonts w:ascii="微软雅黑" w:hAnsi="微软雅黑" w:eastAsia="微软雅黑" w:cs="等线 Light"/>
                <w:sz w:val="16"/>
                <w:szCs w:val="16"/>
              </w:rPr>
            </w:pPr>
          </w:p>
        </w:tc>
        <w:tc>
          <w:tcPr>
            <w:tcW w:w="2834" w:type="dxa"/>
          </w:tcPr>
          <w:p>
            <w:pPr>
              <w:jc w:val="center"/>
              <w:rPr>
                <w:rFonts w:ascii="微软雅黑" w:hAnsi="微软雅黑" w:eastAsia="微软雅黑" w:cs="等线 Light"/>
                <w:sz w:val="16"/>
                <w:szCs w:val="16"/>
              </w:rPr>
            </w:pPr>
            <w:r>
              <w:rPr>
                <w:rFonts w:hint="eastAsia" w:ascii="微软雅黑" w:hAnsi="微软雅黑" w:eastAsia="微软雅黑" w:cs="等线 Light"/>
                <w:bCs/>
                <w:kern w:val="0"/>
                <w:sz w:val="16"/>
                <w:szCs w:val="16"/>
              </w:rPr>
              <w:t>高等代数I/线性代数A</w:t>
            </w:r>
          </w:p>
        </w:tc>
        <w:tc>
          <w:tcPr>
            <w:tcW w:w="67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3072"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概率论与数理统计</w:t>
            </w:r>
          </w:p>
        </w:tc>
        <w:tc>
          <w:tcPr>
            <w:tcW w:w="58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偏微分方程</w:t>
            </w:r>
          </w:p>
        </w:tc>
        <w:tc>
          <w:tcPr>
            <w:tcW w:w="631"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00"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测度论与积分（研究生）</w:t>
            </w:r>
          </w:p>
        </w:tc>
        <w:tc>
          <w:tcPr>
            <w:tcW w:w="569"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2" w:hRule="exact"/>
        </w:trPr>
        <w:tc>
          <w:tcPr>
            <w:tcW w:w="383" w:type="dxa"/>
            <w:vMerge w:val="continue"/>
          </w:tcPr>
          <w:p>
            <w:pPr>
              <w:pStyle w:val="8"/>
              <w:kinsoku w:val="0"/>
              <w:overflowPunct w:val="0"/>
              <w:spacing w:line="221" w:lineRule="exact"/>
              <w:jc w:val="center"/>
              <w:rPr>
                <w:rFonts w:ascii="微软雅黑" w:hAnsi="微软雅黑" w:eastAsia="微软雅黑" w:cs="等线 Light"/>
                <w:sz w:val="16"/>
                <w:szCs w:val="16"/>
              </w:rPr>
            </w:pPr>
          </w:p>
        </w:tc>
        <w:tc>
          <w:tcPr>
            <w:tcW w:w="2834" w:type="dxa"/>
          </w:tcPr>
          <w:p>
            <w:pPr>
              <w:jc w:val="center"/>
              <w:rPr>
                <w:rFonts w:ascii="微软雅黑" w:hAnsi="微软雅黑" w:eastAsia="微软雅黑" w:cs="等线 Light"/>
                <w:sz w:val="16"/>
                <w:szCs w:val="16"/>
              </w:rPr>
            </w:pPr>
            <w:r>
              <w:rPr>
                <w:rFonts w:hint="eastAsia" w:ascii="微软雅黑" w:hAnsi="微软雅黑" w:eastAsia="微软雅黑" w:cs="等线 Light"/>
                <w:bCs/>
                <w:kern w:val="0"/>
                <w:sz w:val="16"/>
                <w:szCs w:val="16"/>
              </w:rPr>
              <w:t>大学物理B（上）</w:t>
            </w:r>
          </w:p>
        </w:tc>
        <w:tc>
          <w:tcPr>
            <w:tcW w:w="67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3072"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初等数论</w:t>
            </w:r>
          </w:p>
        </w:tc>
        <w:tc>
          <w:tcPr>
            <w:tcW w:w="58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动力系统</w:t>
            </w:r>
          </w:p>
        </w:tc>
        <w:tc>
          <w:tcPr>
            <w:tcW w:w="631"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0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代数（研究生）</w:t>
            </w:r>
          </w:p>
        </w:tc>
        <w:tc>
          <w:tcPr>
            <w:tcW w:w="569"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9" w:hRule="exact"/>
        </w:trPr>
        <w:tc>
          <w:tcPr>
            <w:tcW w:w="383" w:type="dxa"/>
            <w:vMerge w:val="continue"/>
          </w:tcPr>
          <w:p>
            <w:pPr>
              <w:pStyle w:val="8"/>
              <w:kinsoku w:val="0"/>
              <w:overflowPunct w:val="0"/>
              <w:spacing w:line="221" w:lineRule="exact"/>
              <w:jc w:val="center"/>
              <w:rPr>
                <w:rFonts w:ascii="微软雅黑" w:hAnsi="微软雅黑" w:eastAsia="微软雅黑" w:cs="等线 Light"/>
                <w:sz w:val="16"/>
                <w:szCs w:val="16"/>
              </w:rPr>
            </w:pPr>
          </w:p>
        </w:tc>
        <w:tc>
          <w:tcPr>
            <w:tcW w:w="2834" w:type="dxa"/>
          </w:tcPr>
          <w:p>
            <w:pPr>
              <w:jc w:val="center"/>
              <w:rPr>
                <w:rFonts w:ascii="微软雅黑" w:hAnsi="微软雅黑" w:eastAsia="微软雅黑" w:cs="等线 Light"/>
                <w:sz w:val="16"/>
                <w:szCs w:val="16"/>
              </w:rPr>
            </w:pPr>
            <w:r>
              <w:rPr>
                <w:rFonts w:hint="eastAsia" w:ascii="微软雅黑" w:hAnsi="微软雅黑" w:eastAsia="微软雅黑" w:cs="等线 Light"/>
                <w:sz w:val="16"/>
                <w:szCs w:val="16"/>
              </w:rPr>
              <w:t>计算机程序设计基础 B</w:t>
            </w:r>
          </w:p>
        </w:tc>
        <w:tc>
          <w:tcPr>
            <w:tcW w:w="674"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3072"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数据结构与算法分析B</w:t>
            </w:r>
          </w:p>
        </w:tc>
        <w:tc>
          <w:tcPr>
            <w:tcW w:w="58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群表示论</w:t>
            </w:r>
          </w:p>
        </w:tc>
        <w:tc>
          <w:tcPr>
            <w:tcW w:w="631"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0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科学计算</w:t>
            </w:r>
          </w:p>
        </w:tc>
        <w:tc>
          <w:tcPr>
            <w:tcW w:w="569"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ind w:left="3"/>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spacing w:line="400" w:lineRule="exact"/>
              <w:jc w:val="center"/>
              <w:rPr>
                <w:rFonts w:ascii="微软雅黑" w:hAnsi="微软雅黑" w:eastAsia="微软雅黑" w:cs="等线 Light"/>
                <w:sz w:val="16"/>
                <w:szCs w:val="16"/>
              </w:rPr>
            </w:pPr>
          </w:p>
        </w:tc>
        <w:tc>
          <w:tcPr>
            <w:tcW w:w="584" w:type="dxa"/>
            <w:vAlign w:val="center"/>
          </w:tcPr>
          <w:p>
            <w:pPr>
              <w:spacing w:line="400" w:lineRule="exact"/>
              <w:jc w:val="center"/>
              <w:rPr>
                <w:rFonts w:ascii="微软雅黑" w:hAnsi="微软雅黑" w:eastAsia="微软雅黑" w:cs="等线 Light"/>
                <w:sz w:val="16"/>
                <w:szCs w:val="16"/>
              </w:rPr>
            </w:pPr>
          </w:p>
        </w:tc>
        <w:tc>
          <w:tcPr>
            <w:tcW w:w="2510"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拓扑学</w:t>
            </w:r>
          </w:p>
        </w:tc>
        <w:tc>
          <w:tcPr>
            <w:tcW w:w="631"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0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动力系统</w:t>
            </w:r>
          </w:p>
        </w:tc>
        <w:tc>
          <w:tcPr>
            <w:tcW w:w="569"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ind w:left="3"/>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pStyle w:val="8"/>
              <w:kinsoku w:val="0"/>
              <w:overflowPunct w:val="0"/>
              <w:spacing w:line="221" w:lineRule="exact"/>
              <w:ind w:left="6"/>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p>
        </w:tc>
        <w:tc>
          <w:tcPr>
            <w:tcW w:w="25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计算金融</w:t>
            </w:r>
          </w:p>
        </w:tc>
        <w:tc>
          <w:tcPr>
            <w:tcW w:w="631"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00" w:type="dxa"/>
          </w:tcPr>
          <w:p>
            <w:pPr>
              <w:rPr>
                <w:rFonts w:ascii="微软雅黑" w:hAnsi="微软雅黑" w:eastAsia="微软雅黑" w:cs="等线 Light"/>
                <w:sz w:val="16"/>
                <w:szCs w:val="16"/>
              </w:rPr>
            </w:pPr>
          </w:p>
        </w:tc>
        <w:tc>
          <w:tcPr>
            <w:tcW w:w="569" w:type="dxa"/>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before="65"/>
              <w:ind w:left="3"/>
              <w:rPr>
                <w:rFonts w:ascii="微软雅黑" w:hAnsi="微软雅黑" w:eastAsia="微软雅黑" w:cs="等线 Light"/>
                <w:sz w:val="16"/>
                <w:szCs w:val="16"/>
              </w:rPr>
            </w:pPr>
          </w:p>
        </w:tc>
        <w:tc>
          <w:tcPr>
            <w:tcW w:w="674" w:type="dxa"/>
          </w:tcPr>
          <w:p>
            <w:pPr>
              <w:pStyle w:val="8"/>
              <w:kinsoku w:val="0"/>
              <w:overflowPunct w:val="0"/>
              <w:spacing w:before="65"/>
              <w:jc w:val="center"/>
              <w:rPr>
                <w:rFonts w:ascii="微软雅黑" w:hAnsi="微软雅黑" w:eastAsia="微软雅黑" w:cs="等线 Light"/>
                <w:sz w:val="16"/>
                <w:szCs w:val="16"/>
              </w:rPr>
            </w:pPr>
          </w:p>
        </w:tc>
        <w:tc>
          <w:tcPr>
            <w:tcW w:w="3072" w:type="dxa"/>
          </w:tcPr>
          <w:p>
            <w:pPr>
              <w:pStyle w:val="8"/>
              <w:kinsoku w:val="0"/>
              <w:overflowPunct w:val="0"/>
              <w:spacing w:line="257" w:lineRule="exact"/>
              <w:ind w:left="6"/>
              <w:rPr>
                <w:rFonts w:ascii="微软雅黑" w:hAnsi="微软雅黑" w:eastAsia="微软雅黑" w:cs="等线 Light"/>
                <w:sz w:val="16"/>
                <w:szCs w:val="16"/>
              </w:rPr>
            </w:pPr>
          </w:p>
        </w:tc>
        <w:tc>
          <w:tcPr>
            <w:tcW w:w="584" w:type="dxa"/>
          </w:tcPr>
          <w:p>
            <w:pPr>
              <w:pStyle w:val="8"/>
              <w:kinsoku w:val="0"/>
              <w:overflowPunct w:val="0"/>
              <w:spacing w:before="65"/>
              <w:jc w:val="center"/>
              <w:rPr>
                <w:rFonts w:ascii="微软雅黑" w:hAnsi="微软雅黑" w:eastAsia="微软雅黑" w:cs="等线 Light"/>
                <w:sz w:val="16"/>
                <w:szCs w:val="16"/>
              </w:rPr>
            </w:pPr>
          </w:p>
        </w:tc>
        <w:tc>
          <w:tcPr>
            <w:tcW w:w="2510" w:type="dxa"/>
          </w:tcPr>
          <w:p>
            <w:pPr>
              <w:pStyle w:val="8"/>
              <w:kinsoku w:val="0"/>
              <w:overflowPunct w:val="0"/>
              <w:spacing w:before="65"/>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数学之英文写作</w:t>
            </w:r>
          </w:p>
        </w:tc>
        <w:tc>
          <w:tcPr>
            <w:tcW w:w="631" w:type="dxa"/>
          </w:tcPr>
          <w:p>
            <w:pPr>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00" w:type="dxa"/>
          </w:tcPr>
          <w:p>
            <w:pPr>
              <w:rPr>
                <w:rFonts w:ascii="微软雅黑" w:hAnsi="微软雅黑" w:eastAsia="微软雅黑" w:cs="等线 Light"/>
                <w:sz w:val="16"/>
                <w:szCs w:val="16"/>
              </w:rPr>
            </w:pPr>
          </w:p>
        </w:tc>
        <w:tc>
          <w:tcPr>
            <w:tcW w:w="569" w:type="dxa"/>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ind w:left="3"/>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pStyle w:val="8"/>
              <w:kinsoku w:val="0"/>
              <w:overflowPunct w:val="0"/>
              <w:spacing w:line="221" w:lineRule="exact"/>
              <w:ind w:left="6"/>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p>
        </w:tc>
        <w:tc>
          <w:tcPr>
            <w:tcW w:w="2510" w:type="dxa"/>
          </w:tcPr>
          <w:p>
            <w:pPr>
              <w:rPr>
                <w:rFonts w:ascii="微软雅黑" w:hAnsi="微软雅黑" w:eastAsia="微软雅黑" w:cs="等线 Light"/>
                <w:sz w:val="16"/>
                <w:szCs w:val="16"/>
              </w:rPr>
            </w:pPr>
          </w:p>
        </w:tc>
        <w:tc>
          <w:tcPr>
            <w:tcW w:w="631" w:type="dxa"/>
          </w:tcPr>
          <w:p>
            <w:pPr>
              <w:rPr>
                <w:rFonts w:ascii="微软雅黑" w:hAnsi="微软雅黑" w:eastAsia="微软雅黑" w:cs="等线 Light"/>
                <w:sz w:val="16"/>
                <w:szCs w:val="16"/>
              </w:rPr>
            </w:pPr>
          </w:p>
        </w:tc>
        <w:tc>
          <w:tcPr>
            <w:tcW w:w="2400" w:type="dxa"/>
          </w:tcPr>
          <w:p>
            <w:pPr>
              <w:rPr>
                <w:rFonts w:ascii="微软雅黑" w:hAnsi="微软雅黑" w:eastAsia="微软雅黑" w:cs="等线 Light"/>
                <w:sz w:val="16"/>
                <w:szCs w:val="16"/>
              </w:rPr>
            </w:pPr>
          </w:p>
        </w:tc>
        <w:tc>
          <w:tcPr>
            <w:tcW w:w="569" w:type="dxa"/>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exact"/>
        </w:trPr>
        <w:tc>
          <w:tcPr>
            <w:tcW w:w="383" w:type="dxa"/>
            <w:vMerge w:val="continue"/>
          </w:tcPr>
          <w:p>
            <w:pPr>
              <w:rPr>
                <w:rFonts w:ascii="微软雅黑" w:hAnsi="微软雅黑" w:eastAsia="微软雅黑" w:cs="等线 Light"/>
                <w:sz w:val="16"/>
                <w:szCs w:val="16"/>
              </w:rPr>
            </w:pPr>
          </w:p>
        </w:tc>
        <w:tc>
          <w:tcPr>
            <w:tcW w:w="2834" w:type="dxa"/>
          </w:tcPr>
          <w:p>
            <w:pPr>
              <w:rPr>
                <w:rFonts w:ascii="微软雅黑" w:hAnsi="微软雅黑" w:eastAsia="微软雅黑" w:cs="等线 Light"/>
                <w:sz w:val="16"/>
                <w:szCs w:val="16"/>
              </w:rPr>
            </w:pPr>
          </w:p>
        </w:tc>
        <w:tc>
          <w:tcPr>
            <w:tcW w:w="674" w:type="dxa"/>
          </w:tcPr>
          <w:p>
            <w:pPr>
              <w:rPr>
                <w:rFonts w:ascii="微软雅黑" w:hAnsi="微软雅黑" w:eastAsia="微软雅黑" w:cs="等线 Light"/>
                <w:sz w:val="16"/>
                <w:szCs w:val="16"/>
              </w:rPr>
            </w:pPr>
          </w:p>
        </w:tc>
        <w:tc>
          <w:tcPr>
            <w:tcW w:w="3072" w:type="dxa"/>
          </w:tcPr>
          <w:p>
            <w:pPr>
              <w:pStyle w:val="8"/>
              <w:kinsoku w:val="0"/>
              <w:overflowPunct w:val="0"/>
              <w:spacing w:line="221" w:lineRule="exact"/>
              <w:ind w:left="6"/>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p>
        </w:tc>
        <w:tc>
          <w:tcPr>
            <w:tcW w:w="2510" w:type="dxa"/>
          </w:tcPr>
          <w:p>
            <w:pPr>
              <w:rPr>
                <w:rFonts w:ascii="微软雅黑" w:hAnsi="微软雅黑" w:eastAsia="微软雅黑" w:cs="等线 Light"/>
                <w:sz w:val="16"/>
                <w:szCs w:val="16"/>
              </w:rPr>
            </w:pPr>
          </w:p>
        </w:tc>
        <w:tc>
          <w:tcPr>
            <w:tcW w:w="631" w:type="dxa"/>
          </w:tcPr>
          <w:p>
            <w:pPr>
              <w:rPr>
                <w:rFonts w:ascii="微软雅黑" w:hAnsi="微软雅黑" w:eastAsia="微软雅黑" w:cs="等线 Light"/>
                <w:sz w:val="16"/>
                <w:szCs w:val="16"/>
              </w:rPr>
            </w:pPr>
          </w:p>
        </w:tc>
        <w:tc>
          <w:tcPr>
            <w:tcW w:w="2400" w:type="dxa"/>
          </w:tcPr>
          <w:p>
            <w:pPr>
              <w:rPr>
                <w:rFonts w:ascii="微软雅黑" w:hAnsi="微软雅黑" w:eastAsia="微软雅黑" w:cs="等线 Light"/>
                <w:sz w:val="16"/>
                <w:szCs w:val="16"/>
              </w:rPr>
            </w:pPr>
          </w:p>
        </w:tc>
        <w:tc>
          <w:tcPr>
            <w:tcW w:w="569" w:type="dxa"/>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67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16</w:t>
            </w:r>
          </w:p>
        </w:tc>
        <w:tc>
          <w:tcPr>
            <w:tcW w:w="3072" w:type="dxa"/>
          </w:tcPr>
          <w:p>
            <w:pPr>
              <w:pStyle w:val="8"/>
              <w:kinsoku w:val="0"/>
              <w:overflowPunct w:val="0"/>
              <w:spacing w:line="221" w:lineRule="exact"/>
              <w:ind w:left="6"/>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584" w:type="dxa"/>
          </w:tcPr>
          <w:p>
            <w:pPr>
              <w:pStyle w:val="8"/>
              <w:kinsoku w:val="0"/>
              <w:overflowPunct w:val="0"/>
              <w:spacing w:line="221" w:lineRule="exact"/>
              <w:ind w:left="176"/>
              <w:rPr>
                <w:rFonts w:ascii="微软雅黑" w:hAnsi="微软雅黑" w:eastAsia="微软雅黑" w:cs="等线 Light"/>
                <w:sz w:val="16"/>
                <w:szCs w:val="16"/>
              </w:rPr>
            </w:pPr>
            <w:r>
              <w:rPr>
                <w:rFonts w:hint="eastAsia" w:ascii="微软雅黑" w:hAnsi="微软雅黑" w:eastAsia="微软雅黑" w:cs="等线 Light"/>
                <w:sz w:val="16"/>
                <w:szCs w:val="16"/>
              </w:rPr>
              <w:t>14</w:t>
            </w:r>
          </w:p>
        </w:tc>
        <w:tc>
          <w:tcPr>
            <w:tcW w:w="2510" w:type="dxa"/>
          </w:tcPr>
          <w:p>
            <w:pPr>
              <w:pStyle w:val="8"/>
              <w:kinsoku w:val="0"/>
              <w:overflowPunct w:val="0"/>
              <w:spacing w:line="221" w:lineRule="exact"/>
              <w:ind w:left="6"/>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631" w:type="dxa"/>
          </w:tcPr>
          <w:p>
            <w:pPr>
              <w:pStyle w:val="8"/>
              <w:kinsoku w:val="0"/>
              <w:overflowPunct w:val="0"/>
              <w:spacing w:line="221" w:lineRule="exact"/>
              <w:ind w:left="200"/>
              <w:rPr>
                <w:rFonts w:ascii="微软雅黑" w:hAnsi="微软雅黑" w:eastAsia="微软雅黑" w:cs="等线 Light"/>
                <w:sz w:val="16"/>
                <w:szCs w:val="16"/>
              </w:rPr>
            </w:pPr>
            <w:r>
              <w:rPr>
                <w:rFonts w:hint="eastAsia" w:ascii="微软雅黑" w:hAnsi="微软雅黑" w:eastAsia="微软雅黑" w:cs="等线 Light"/>
                <w:sz w:val="16"/>
                <w:szCs w:val="16"/>
              </w:rPr>
              <w:t>21</w:t>
            </w:r>
          </w:p>
        </w:tc>
        <w:tc>
          <w:tcPr>
            <w:tcW w:w="2400" w:type="dxa"/>
          </w:tcPr>
          <w:p>
            <w:pPr>
              <w:pStyle w:val="8"/>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569" w:type="dxa"/>
          </w:tcPr>
          <w:p>
            <w:pPr>
              <w:pStyle w:val="8"/>
              <w:kinsoku w:val="0"/>
              <w:overflowPunct w:val="0"/>
              <w:spacing w:line="221" w:lineRule="exact"/>
              <w:ind w:left="169"/>
              <w:rPr>
                <w:rFonts w:ascii="微软雅黑" w:hAnsi="微软雅黑" w:eastAsia="微软雅黑" w:cs="等线 Light"/>
                <w:sz w:val="16"/>
                <w:szCs w:val="16"/>
              </w:rPr>
            </w:pPr>
            <w:r>
              <w:rPr>
                <w:rFonts w:hint="eastAsia" w:ascii="微软雅黑" w:hAnsi="微软雅黑" w:eastAsia="微软雅黑" w:cs="等线 Light"/>
                <w:sz w:val="16"/>
                <w:szCs w:val="16"/>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exact"/>
        </w:trPr>
        <w:tc>
          <w:tcPr>
            <w:tcW w:w="383" w:type="dxa"/>
            <w:vMerge w:val="restart"/>
          </w:tcPr>
          <w:p>
            <w:pPr>
              <w:pStyle w:val="8"/>
              <w:kinsoku w:val="0"/>
              <w:overflowPunct w:val="0"/>
              <w:rPr>
                <w:rFonts w:ascii="微软雅黑" w:hAnsi="微软雅黑" w:eastAsia="微软雅黑" w:cs="等线 Light"/>
                <w:sz w:val="16"/>
                <w:szCs w:val="16"/>
              </w:rPr>
            </w:pPr>
          </w:p>
          <w:p>
            <w:pPr>
              <w:pStyle w:val="8"/>
              <w:kinsoku w:val="0"/>
              <w:overflowPunct w:val="0"/>
              <w:spacing w:line="240" w:lineRule="exact"/>
              <w:ind w:left="65" w:right="94"/>
              <w:rPr>
                <w:rFonts w:ascii="微软雅黑" w:hAnsi="微软雅黑" w:eastAsia="微软雅黑" w:cs="等线 Light"/>
                <w:sz w:val="16"/>
                <w:szCs w:val="16"/>
              </w:rPr>
            </w:pPr>
            <w:r>
              <w:rPr>
                <w:rFonts w:hint="eastAsia" w:ascii="微软雅黑" w:hAnsi="微软雅黑" w:eastAsia="微软雅黑" w:cs="等线 Light"/>
                <w:sz w:val="16"/>
                <w:szCs w:val="16"/>
              </w:rPr>
              <w:t>春</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季</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学</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期</w:t>
            </w:r>
          </w:p>
        </w:tc>
        <w:tc>
          <w:tcPr>
            <w:tcW w:w="2834"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sz w:val="16"/>
                <w:szCs w:val="16"/>
              </w:rPr>
              <w:t>数学分析II/</w:t>
            </w:r>
            <w:r>
              <w:rPr>
                <w:rFonts w:hint="eastAsia" w:ascii="微软雅黑" w:hAnsi="微软雅黑" w:eastAsia="微软雅黑" w:cs="等线 Light"/>
                <w:kern w:val="0"/>
                <w:sz w:val="16"/>
                <w:szCs w:val="16"/>
              </w:rPr>
              <w:t>高等数学</w:t>
            </w:r>
            <w:r>
              <w:rPr>
                <w:rFonts w:ascii="微软雅黑" w:hAnsi="微软雅黑" w:eastAsia="微软雅黑" w:cs="等线 Light"/>
                <w:kern w:val="0"/>
                <w:sz w:val="16"/>
                <w:szCs w:val="16"/>
              </w:rPr>
              <w:t>（下）A</w:t>
            </w:r>
          </w:p>
          <w:p>
            <w:pPr>
              <w:spacing w:line="400" w:lineRule="exact"/>
              <w:jc w:val="center"/>
              <w:rPr>
                <w:rFonts w:ascii="微软雅黑" w:hAnsi="微软雅黑" w:eastAsia="微软雅黑" w:cs="等线 Light"/>
                <w:sz w:val="16"/>
                <w:szCs w:val="16"/>
              </w:rPr>
            </w:pPr>
          </w:p>
        </w:tc>
        <w:tc>
          <w:tcPr>
            <w:tcW w:w="67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5</w:t>
            </w:r>
          </w:p>
        </w:tc>
        <w:tc>
          <w:tcPr>
            <w:tcW w:w="3072"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复变函数</w:t>
            </w:r>
          </w:p>
        </w:tc>
        <w:tc>
          <w:tcPr>
            <w:tcW w:w="58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泛函分析</w:t>
            </w:r>
          </w:p>
        </w:tc>
        <w:tc>
          <w:tcPr>
            <w:tcW w:w="631"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0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组合数学</w:t>
            </w:r>
          </w:p>
        </w:tc>
        <w:tc>
          <w:tcPr>
            <w:tcW w:w="569"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4" w:hRule="exact"/>
        </w:trPr>
        <w:tc>
          <w:tcPr>
            <w:tcW w:w="383" w:type="dxa"/>
            <w:vMerge w:val="continue"/>
          </w:tcPr>
          <w:p>
            <w:pPr>
              <w:pStyle w:val="8"/>
              <w:kinsoku w:val="0"/>
              <w:overflowPunct w:val="0"/>
              <w:spacing w:before="65"/>
              <w:ind w:left="169"/>
              <w:rPr>
                <w:rFonts w:ascii="微软雅黑" w:hAnsi="微软雅黑" w:eastAsia="微软雅黑" w:cs="等线 Light"/>
                <w:sz w:val="16"/>
                <w:szCs w:val="16"/>
              </w:rPr>
            </w:pPr>
          </w:p>
        </w:tc>
        <w:tc>
          <w:tcPr>
            <w:tcW w:w="283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bCs/>
                <w:kern w:val="0"/>
                <w:sz w:val="16"/>
                <w:szCs w:val="16"/>
              </w:rPr>
              <w:t>高等代数II/</w:t>
            </w:r>
            <w:r>
              <w:rPr>
                <w:rFonts w:hint="eastAsia" w:ascii="微软雅黑" w:hAnsi="微软雅黑" w:eastAsia="微软雅黑" w:cs="等线 Light"/>
                <w:sz w:val="16"/>
                <w:szCs w:val="16"/>
              </w:rPr>
              <w:t>线性代数精讲</w:t>
            </w:r>
          </w:p>
        </w:tc>
        <w:tc>
          <w:tcPr>
            <w:tcW w:w="67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3072"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常微分方程A</w:t>
            </w:r>
          </w:p>
        </w:tc>
        <w:tc>
          <w:tcPr>
            <w:tcW w:w="58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5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偏微分方程数值解</w:t>
            </w:r>
          </w:p>
        </w:tc>
        <w:tc>
          <w:tcPr>
            <w:tcW w:w="631"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0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代数图论</w:t>
            </w:r>
          </w:p>
        </w:tc>
        <w:tc>
          <w:tcPr>
            <w:tcW w:w="569"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exact"/>
        </w:trPr>
        <w:tc>
          <w:tcPr>
            <w:tcW w:w="383" w:type="dxa"/>
            <w:vMerge w:val="continue"/>
          </w:tcPr>
          <w:p>
            <w:pPr>
              <w:rPr>
                <w:rFonts w:ascii="微软雅黑" w:hAnsi="微软雅黑" w:eastAsia="微软雅黑" w:cs="等线 Light"/>
                <w:sz w:val="16"/>
                <w:szCs w:val="16"/>
              </w:rPr>
            </w:pPr>
          </w:p>
        </w:tc>
        <w:tc>
          <w:tcPr>
            <w:tcW w:w="2834" w:type="dxa"/>
          </w:tcPr>
          <w:p>
            <w:pPr>
              <w:jc w:val="center"/>
              <w:rPr>
                <w:rFonts w:ascii="微软雅黑" w:hAnsi="微软雅黑" w:eastAsia="微软雅黑" w:cs="等线 Light"/>
                <w:sz w:val="16"/>
                <w:szCs w:val="16"/>
              </w:rPr>
            </w:pPr>
            <w:r>
              <w:rPr>
                <w:rFonts w:hint="eastAsia" w:ascii="微软雅黑" w:hAnsi="微软雅黑" w:eastAsia="微软雅黑" w:cs="等线 Light"/>
                <w:bCs/>
                <w:kern w:val="0"/>
                <w:sz w:val="16"/>
                <w:szCs w:val="16"/>
              </w:rPr>
              <w:t>大学物理B（下）</w:t>
            </w:r>
          </w:p>
        </w:tc>
        <w:tc>
          <w:tcPr>
            <w:tcW w:w="67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3072"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抽象代数</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微分几何</w:t>
            </w:r>
          </w:p>
        </w:tc>
        <w:tc>
          <w:tcPr>
            <w:tcW w:w="631"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0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非参数统计</w:t>
            </w:r>
          </w:p>
        </w:tc>
        <w:tc>
          <w:tcPr>
            <w:tcW w:w="569"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exact"/>
        </w:trPr>
        <w:tc>
          <w:tcPr>
            <w:tcW w:w="383" w:type="dxa"/>
            <w:vMerge w:val="continue"/>
          </w:tcPr>
          <w:p>
            <w:pPr>
              <w:rPr>
                <w:rFonts w:ascii="微软雅黑" w:hAnsi="微软雅黑" w:eastAsia="微软雅黑" w:cs="等线 Light"/>
                <w:sz w:val="16"/>
                <w:szCs w:val="16"/>
              </w:rPr>
            </w:pPr>
          </w:p>
        </w:tc>
        <w:tc>
          <w:tcPr>
            <w:tcW w:w="2834" w:type="dxa"/>
            <w:vAlign w:val="center"/>
          </w:tcPr>
          <w:p>
            <w:pPr>
              <w:spacing w:line="22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化学原理B</w:t>
            </w:r>
          </w:p>
        </w:tc>
        <w:tc>
          <w:tcPr>
            <w:tcW w:w="67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3072"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离散数学</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多元统计分析</w:t>
            </w:r>
          </w:p>
        </w:tc>
        <w:tc>
          <w:tcPr>
            <w:tcW w:w="631"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00" w:type="dxa"/>
          </w:tcPr>
          <w:p>
            <w:pPr>
              <w:rPr>
                <w:rFonts w:ascii="微软雅黑" w:hAnsi="微软雅黑" w:eastAsia="微软雅黑" w:cs="等线 Light"/>
                <w:sz w:val="16"/>
                <w:szCs w:val="16"/>
              </w:rPr>
            </w:pPr>
          </w:p>
        </w:tc>
        <w:tc>
          <w:tcPr>
            <w:tcW w:w="569" w:type="dxa"/>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exact"/>
        </w:trPr>
        <w:tc>
          <w:tcPr>
            <w:tcW w:w="383" w:type="dxa"/>
            <w:vMerge w:val="continue"/>
          </w:tcPr>
          <w:p>
            <w:pPr>
              <w:rPr>
                <w:rFonts w:ascii="微软雅黑" w:hAnsi="微软雅黑" w:eastAsia="微软雅黑" w:cs="等线 Light"/>
                <w:sz w:val="16"/>
                <w:szCs w:val="16"/>
              </w:rPr>
            </w:pPr>
          </w:p>
        </w:tc>
        <w:tc>
          <w:tcPr>
            <w:tcW w:w="2834" w:type="dxa"/>
          </w:tcPr>
          <w:p>
            <w:pPr>
              <w:spacing w:line="400" w:lineRule="exact"/>
              <w:jc w:val="center"/>
              <w:rPr>
                <w:rFonts w:ascii="微软雅黑" w:hAnsi="微软雅黑" w:eastAsia="微软雅黑" w:cs="等线 Light"/>
                <w:sz w:val="16"/>
                <w:szCs w:val="16"/>
              </w:rPr>
            </w:pPr>
            <w:r>
              <w:rPr>
                <w:rFonts w:ascii="微软雅黑" w:hAnsi="微软雅黑" w:eastAsia="微软雅黑"/>
                <w:color w:val="000000" w:themeColor="text1"/>
                <w:sz w:val="16"/>
                <w:szCs w:val="16"/>
                <w14:textFill>
                  <w14:solidFill>
                    <w14:schemeClr w14:val="tx1"/>
                  </w14:solidFill>
                </w14:textFill>
              </w:rPr>
              <w:t>C/C++程序设计</w:t>
            </w:r>
          </w:p>
        </w:tc>
        <w:tc>
          <w:tcPr>
            <w:tcW w:w="674" w:type="dxa"/>
            <w:vAlign w:val="center"/>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3072"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数学建模</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抽样调查</w:t>
            </w:r>
          </w:p>
        </w:tc>
        <w:tc>
          <w:tcPr>
            <w:tcW w:w="631"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00" w:type="dxa"/>
          </w:tcPr>
          <w:p>
            <w:pPr>
              <w:rPr>
                <w:rFonts w:ascii="微软雅黑" w:hAnsi="微软雅黑" w:eastAsia="微软雅黑" w:cs="等线 Light"/>
                <w:sz w:val="16"/>
                <w:szCs w:val="16"/>
              </w:rPr>
            </w:pPr>
          </w:p>
        </w:tc>
        <w:tc>
          <w:tcPr>
            <w:tcW w:w="569" w:type="dxa"/>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ind w:left="3"/>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应用随机过程</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tcPr>
          <w:p>
            <w:pPr>
              <w:spacing w:line="400" w:lineRule="exact"/>
              <w:jc w:val="center"/>
              <w:rPr>
                <w:rFonts w:ascii="微软雅黑" w:hAnsi="微软雅黑" w:eastAsia="微软雅黑" w:cs="等线 Light"/>
                <w:sz w:val="16"/>
                <w:szCs w:val="16"/>
              </w:rPr>
            </w:pPr>
          </w:p>
        </w:tc>
        <w:tc>
          <w:tcPr>
            <w:tcW w:w="631" w:type="dxa"/>
          </w:tcPr>
          <w:p>
            <w:pPr>
              <w:spacing w:line="400" w:lineRule="exact"/>
              <w:jc w:val="center"/>
              <w:rPr>
                <w:rFonts w:ascii="微软雅黑" w:hAnsi="微软雅黑" w:eastAsia="微软雅黑" w:cs="等线 Light"/>
                <w:sz w:val="16"/>
                <w:szCs w:val="16"/>
              </w:rPr>
            </w:pPr>
          </w:p>
        </w:tc>
        <w:tc>
          <w:tcPr>
            <w:tcW w:w="2400" w:type="dxa"/>
          </w:tcPr>
          <w:p>
            <w:pPr>
              <w:rPr>
                <w:rFonts w:ascii="微软雅黑" w:hAnsi="微软雅黑" w:eastAsia="微软雅黑" w:cs="等线 Light"/>
                <w:sz w:val="16"/>
                <w:szCs w:val="16"/>
              </w:rPr>
            </w:pPr>
          </w:p>
        </w:tc>
        <w:tc>
          <w:tcPr>
            <w:tcW w:w="569" w:type="dxa"/>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before="65"/>
              <w:ind w:left="3"/>
              <w:rPr>
                <w:rFonts w:ascii="微软雅黑" w:hAnsi="微软雅黑" w:eastAsia="微软雅黑" w:cs="等线 Light"/>
                <w:sz w:val="16"/>
                <w:szCs w:val="16"/>
              </w:rPr>
            </w:pPr>
          </w:p>
        </w:tc>
        <w:tc>
          <w:tcPr>
            <w:tcW w:w="674" w:type="dxa"/>
          </w:tcPr>
          <w:p>
            <w:pPr>
              <w:pStyle w:val="8"/>
              <w:kinsoku w:val="0"/>
              <w:overflowPunct w:val="0"/>
              <w:spacing w:before="65"/>
              <w:jc w:val="center"/>
              <w:rPr>
                <w:rFonts w:ascii="微软雅黑" w:hAnsi="微软雅黑" w:eastAsia="微软雅黑" w:cs="等线 Light"/>
                <w:sz w:val="16"/>
                <w:szCs w:val="16"/>
              </w:rPr>
            </w:pPr>
          </w:p>
        </w:tc>
        <w:tc>
          <w:tcPr>
            <w:tcW w:w="3072"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大数据导论</w:t>
            </w:r>
          </w:p>
          <w:p>
            <w:pPr>
              <w:pStyle w:val="8"/>
              <w:kinsoku w:val="0"/>
              <w:overflowPunct w:val="0"/>
              <w:spacing w:line="221" w:lineRule="exact"/>
              <w:ind w:left="6"/>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tcPr>
          <w:p>
            <w:pPr>
              <w:pStyle w:val="8"/>
              <w:kinsoku w:val="0"/>
              <w:overflowPunct w:val="0"/>
              <w:spacing w:before="65"/>
              <w:ind w:left="6"/>
              <w:rPr>
                <w:rFonts w:ascii="微软雅黑" w:hAnsi="微软雅黑" w:eastAsia="微软雅黑" w:cs="等线 Light"/>
                <w:sz w:val="16"/>
                <w:szCs w:val="16"/>
              </w:rPr>
            </w:pPr>
          </w:p>
        </w:tc>
        <w:tc>
          <w:tcPr>
            <w:tcW w:w="631" w:type="dxa"/>
          </w:tcPr>
          <w:p>
            <w:pPr>
              <w:spacing w:line="400" w:lineRule="exact"/>
              <w:jc w:val="center"/>
              <w:rPr>
                <w:rFonts w:ascii="微软雅黑" w:hAnsi="微软雅黑" w:eastAsia="微软雅黑" w:cs="等线 Light"/>
                <w:sz w:val="16"/>
                <w:szCs w:val="16"/>
              </w:rPr>
            </w:pPr>
          </w:p>
        </w:tc>
        <w:tc>
          <w:tcPr>
            <w:tcW w:w="2400" w:type="dxa"/>
          </w:tcPr>
          <w:p>
            <w:pPr>
              <w:rPr>
                <w:rFonts w:ascii="微软雅黑" w:hAnsi="微软雅黑" w:eastAsia="微软雅黑" w:cs="等线 Light"/>
                <w:sz w:val="16"/>
                <w:szCs w:val="16"/>
              </w:rPr>
            </w:pPr>
          </w:p>
        </w:tc>
        <w:tc>
          <w:tcPr>
            <w:tcW w:w="569" w:type="dxa"/>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before="65"/>
              <w:ind w:left="3"/>
              <w:rPr>
                <w:rFonts w:ascii="微软雅黑" w:hAnsi="微软雅黑" w:eastAsia="微软雅黑" w:cs="等线 Light"/>
                <w:sz w:val="16"/>
                <w:szCs w:val="16"/>
              </w:rPr>
            </w:pPr>
          </w:p>
        </w:tc>
        <w:tc>
          <w:tcPr>
            <w:tcW w:w="674" w:type="dxa"/>
          </w:tcPr>
          <w:p>
            <w:pPr>
              <w:pStyle w:val="8"/>
              <w:kinsoku w:val="0"/>
              <w:overflowPunct w:val="0"/>
              <w:spacing w:before="65"/>
              <w:jc w:val="center"/>
              <w:rPr>
                <w:rFonts w:ascii="微软雅黑" w:hAnsi="微软雅黑" w:eastAsia="微软雅黑" w:cs="等线 Light"/>
                <w:sz w:val="16"/>
                <w:szCs w:val="16"/>
              </w:rPr>
            </w:pPr>
          </w:p>
        </w:tc>
        <w:tc>
          <w:tcPr>
            <w:tcW w:w="3072" w:type="dxa"/>
          </w:tcPr>
          <w:p>
            <w:pPr>
              <w:pStyle w:val="8"/>
              <w:kinsoku w:val="0"/>
              <w:overflowPunct w:val="0"/>
              <w:spacing w:line="257" w:lineRule="exact"/>
              <w:ind w:left="6"/>
              <w:rPr>
                <w:rFonts w:ascii="微软雅黑" w:hAnsi="微软雅黑" w:eastAsia="微软雅黑" w:cs="等线 Light"/>
                <w:sz w:val="16"/>
                <w:szCs w:val="16"/>
              </w:rPr>
            </w:pPr>
          </w:p>
        </w:tc>
        <w:tc>
          <w:tcPr>
            <w:tcW w:w="584" w:type="dxa"/>
          </w:tcPr>
          <w:p>
            <w:pPr>
              <w:pStyle w:val="8"/>
              <w:kinsoku w:val="0"/>
              <w:overflowPunct w:val="0"/>
              <w:spacing w:before="65"/>
              <w:jc w:val="center"/>
              <w:rPr>
                <w:rFonts w:ascii="微软雅黑" w:hAnsi="微软雅黑" w:eastAsia="微软雅黑" w:cs="等线 Light"/>
                <w:sz w:val="16"/>
                <w:szCs w:val="16"/>
              </w:rPr>
            </w:pPr>
          </w:p>
        </w:tc>
        <w:tc>
          <w:tcPr>
            <w:tcW w:w="2510" w:type="dxa"/>
          </w:tcPr>
          <w:p>
            <w:pPr>
              <w:rPr>
                <w:rFonts w:ascii="微软雅黑" w:hAnsi="微软雅黑" w:eastAsia="微软雅黑" w:cs="等线 Light"/>
                <w:sz w:val="16"/>
                <w:szCs w:val="16"/>
              </w:rPr>
            </w:pPr>
          </w:p>
        </w:tc>
        <w:tc>
          <w:tcPr>
            <w:tcW w:w="631" w:type="dxa"/>
          </w:tcPr>
          <w:p>
            <w:pPr>
              <w:rPr>
                <w:rFonts w:ascii="微软雅黑" w:hAnsi="微软雅黑" w:eastAsia="微软雅黑" w:cs="等线 Light"/>
                <w:sz w:val="16"/>
                <w:szCs w:val="16"/>
              </w:rPr>
            </w:pPr>
          </w:p>
        </w:tc>
        <w:tc>
          <w:tcPr>
            <w:tcW w:w="2400" w:type="dxa"/>
          </w:tcPr>
          <w:p>
            <w:pPr>
              <w:rPr>
                <w:rFonts w:ascii="微软雅黑" w:hAnsi="微软雅黑" w:eastAsia="微软雅黑" w:cs="等线 Light"/>
                <w:sz w:val="16"/>
                <w:szCs w:val="16"/>
              </w:rPr>
            </w:pPr>
          </w:p>
        </w:tc>
        <w:tc>
          <w:tcPr>
            <w:tcW w:w="569" w:type="dxa"/>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67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19</w:t>
            </w:r>
          </w:p>
        </w:tc>
        <w:tc>
          <w:tcPr>
            <w:tcW w:w="3072" w:type="dxa"/>
          </w:tcPr>
          <w:p>
            <w:pPr>
              <w:pStyle w:val="8"/>
              <w:kinsoku w:val="0"/>
              <w:overflowPunct w:val="0"/>
              <w:spacing w:line="221" w:lineRule="exact"/>
              <w:ind w:left="6"/>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584" w:type="dxa"/>
          </w:tcPr>
          <w:p>
            <w:pPr>
              <w:pStyle w:val="8"/>
              <w:kinsoku w:val="0"/>
              <w:overflowPunct w:val="0"/>
              <w:spacing w:line="221" w:lineRule="exact"/>
              <w:ind w:left="176"/>
              <w:rPr>
                <w:rFonts w:ascii="微软雅黑" w:hAnsi="微软雅黑" w:eastAsia="微软雅黑" w:cs="等线 Light"/>
                <w:sz w:val="16"/>
                <w:szCs w:val="16"/>
              </w:rPr>
            </w:pPr>
            <w:r>
              <w:rPr>
                <w:rFonts w:hint="eastAsia" w:ascii="微软雅黑" w:hAnsi="微软雅黑" w:eastAsia="微软雅黑" w:cs="等线 Light"/>
                <w:sz w:val="16"/>
                <w:szCs w:val="16"/>
              </w:rPr>
              <w:t>21</w:t>
            </w:r>
          </w:p>
        </w:tc>
        <w:tc>
          <w:tcPr>
            <w:tcW w:w="2510" w:type="dxa"/>
          </w:tcPr>
          <w:p>
            <w:pPr>
              <w:pStyle w:val="8"/>
              <w:kinsoku w:val="0"/>
              <w:overflowPunct w:val="0"/>
              <w:spacing w:line="221" w:lineRule="exact"/>
              <w:ind w:left="6"/>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631" w:type="dxa"/>
          </w:tcPr>
          <w:p>
            <w:pPr>
              <w:pStyle w:val="8"/>
              <w:kinsoku w:val="0"/>
              <w:overflowPunct w:val="0"/>
              <w:spacing w:line="221" w:lineRule="exact"/>
              <w:ind w:left="200"/>
              <w:rPr>
                <w:rFonts w:ascii="微软雅黑" w:hAnsi="微软雅黑" w:eastAsia="微软雅黑" w:cs="等线 Light"/>
                <w:sz w:val="16"/>
                <w:szCs w:val="16"/>
              </w:rPr>
            </w:pPr>
            <w:r>
              <w:rPr>
                <w:rFonts w:hint="eastAsia" w:ascii="微软雅黑" w:hAnsi="微软雅黑" w:eastAsia="微软雅黑" w:cs="等线 Light"/>
                <w:sz w:val="16"/>
                <w:szCs w:val="16"/>
              </w:rPr>
              <w:t>18</w:t>
            </w:r>
          </w:p>
        </w:tc>
        <w:tc>
          <w:tcPr>
            <w:tcW w:w="2400" w:type="dxa"/>
          </w:tcPr>
          <w:p>
            <w:pPr>
              <w:pStyle w:val="8"/>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569" w:type="dxa"/>
          </w:tcPr>
          <w:p>
            <w:pPr>
              <w:pStyle w:val="8"/>
              <w:kinsoku w:val="0"/>
              <w:overflowPunct w:val="0"/>
              <w:spacing w:line="221" w:lineRule="exact"/>
              <w:ind w:left="169"/>
              <w:rPr>
                <w:rFonts w:ascii="微软雅黑" w:hAnsi="微软雅黑" w:eastAsia="微软雅黑" w:cs="等线 Light"/>
                <w:sz w:val="16"/>
                <w:szCs w:val="16"/>
              </w:rPr>
            </w:pPr>
            <w:r>
              <w:rPr>
                <w:rFonts w:hint="eastAsia" w:ascii="微软雅黑" w:hAnsi="微软雅黑" w:eastAsia="微软雅黑" w:cs="等线 Light"/>
                <w:sz w:val="16"/>
                <w:szCs w:val="16"/>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restart"/>
          </w:tcPr>
          <w:p>
            <w:pPr>
              <w:pStyle w:val="8"/>
              <w:kinsoku w:val="0"/>
              <w:overflowPunct w:val="0"/>
              <w:spacing w:before="11" w:line="240" w:lineRule="exact"/>
              <w:ind w:left="65" w:right="94"/>
              <w:rPr>
                <w:rFonts w:ascii="微软雅黑" w:hAnsi="微软雅黑" w:eastAsia="微软雅黑" w:cs="等线 Light"/>
                <w:sz w:val="16"/>
                <w:szCs w:val="16"/>
              </w:rPr>
            </w:pPr>
            <w:r>
              <w:rPr>
                <w:rFonts w:hint="eastAsia" w:ascii="微软雅黑" w:hAnsi="微软雅黑" w:eastAsia="微软雅黑" w:cs="等线 Light"/>
                <w:sz w:val="16"/>
                <w:szCs w:val="16"/>
              </w:rPr>
              <w:t>夏</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季</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学</w:t>
            </w:r>
            <w:r>
              <w:rPr>
                <w:rFonts w:ascii="微软雅黑" w:hAnsi="微软雅黑" w:eastAsia="微软雅黑" w:cs="等线 Light"/>
                <w:sz w:val="16"/>
                <w:szCs w:val="16"/>
              </w:rPr>
              <w:t xml:space="preserve"> </w:t>
            </w:r>
            <w:r>
              <w:rPr>
                <w:rFonts w:hint="eastAsia" w:ascii="微软雅黑" w:hAnsi="微软雅黑" w:eastAsia="微软雅黑" w:cs="等线 Light"/>
                <w:sz w:val="16"/>
                <w:szCs w:val="16"/>
              </w:rPr>
              <w:t>期</w:t>
            </w:r>
          </w:p>
        </w:tc>
        <w:tc>
          <w:tcPr>
            <w:tcW w:w="2834" w:type="dxa"/>
          </w:tcPr>
          <w:p>
            <w:pPr>
              <w:pStyle w:val="8"/>
              <w:kinsoku w:val="0"/>
              <w:overflowPunct w:val="0"/>
              <w:spacing w:line="221" w:lineRule="exact"/>
              <w:ind w:left="3"/>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pStyle w:val="8"/>
              <w:kinsoku w:val="0"/>
              <w:overflowPunct w:val="0"/>
              <w:spacing w:line="221" w:lineRule="exact"/>
              <w:ind w:left="6"/>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p>
        </w:tc>
        <w:tc>
          <w:tcPr>
            <w:tcW w:w="2510" w:type="dxa"/>
          </w:tcPr>
          <w:p>
            <w:pPr>
              <w:pStyle w:val="8"/>
              <w:kinsoku w:val="0"/>
              <w:overflowPunct w:val="0"/>
              <w:spacing w:line="221" w:lineRule="exact"/>
              <w:ind w:left="6"/>
              <w:rPr>
                <w:rFonts w:ascii="微软雅黑" w:hAnsi="微软雅黑" w:eastAsia="微软雅黑" w:cs="等线 Light"/>
                <w:sz w:val="16"/>
                <w:szCs w:val="16"/>
              </w:rPr>
            </w:pPr>
          </w:p>
        </w:tc>
        <w:tc>
          <w:tcPr>
            <w:tcW w:w="631" w:type="dxa"/>
          </w:tcPr>
          <w:p>
            <w:pPr>
              <w:pStyle w:val="8"/>
              <w:kinsoku w:val="0"/>
              <w:overflowPunct w:val="0"/>
              <w:spacing w:line="221" w:lineRule="exact"/>
              <w:jc w:val="center"/>
              <w:rPr>
                <w:rFonts w:ascii="微软雅黑" w:hAnsi="微软雅黑" w:eastAsia="微软雅黑" w:cs="等线 Light"/>
                <w:sz w:val="16"/>
                <w:szCs w:val="16"/>
              </w:rPr>
            </w:pPr>
          </w:p>
        </w:tc>
        <w:tc>
          <w:tcPr>
            <w:tcW w:w="2400" w:type="dxa"/>
          </w:tcPr>
          <w:p>
            <w:pPr>
              <w:rPr>
                <w:rFonts w:ascii="微软雅黑" w:hAnsi="微软雅黑" w:eastAsia="微软雅黑" w:cs="等线 Light"/>
                <w:sz w:val="16"/>
                <w:szCs w:val="16"/>
              </w:rPr>
            </w:pPr>
          </w:p>
        </w:tc>
        <w:tc>
          <w:tcPr>
            <w:tcW w:w="569" w:type="dxa"/>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ind w:left="3"/>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pStyle w:val="8"/>
              <w:kinsoku w:val="0"/>
              <w:overflowPunct w:val="0"/>
              <w:spacing w:line="221" w:lineRule="exact"/>
              <w:ind w:left="6"/>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p>
        </w:tc>
        <w:tc>
          <w:tcPr>
            <w:tcW w:w="2510" w:type="dxa"/>
          </w:tcPr>
          <w:p>
            <w:pPr>
              <w:rPr>
                <w:rFonts w:ascii="微软雅黑" w:hAnsi="微软雅黑" w:eastAsia="微软雅黑" w:cs="等线 Light"/>
                <w:sz w:val="16"/>
                <w:szCs w:val="16"/>
              </w:rPr>
            </w:pPr>
          </w:p>
        </w:tc>
        <w:tc>
          <w:tcPr>
            <w:tcW w:w="631" w:type="dxa"/>
          </w:tcPr>
          <w:p>
            <w:pPr>
              <w:rPr>
                <w:rFonts w:ascii="微软雅黑" w:hAnsi="微软雅黑" w:eastAsia="微软雅黑" w:cs="等线 Light"/>
                <w:sz w:val="16"/>
                <w:szCs w:val="16"/>
              </w:rPr>
            </w:pPr>
          </w:p>
        </w:tc>
        <w:tc>
          <w:tcPr>
            <w:tcW w:w="2400" w:type="dxa"/>
          </w:tcPr>
          <w:p>
            <w:pPr>
              <w:rPr>
                <w:rFonts w:ascii="微软雅黑" w:hAnsi="微软雅黑" w:eastAsia="微软雅黑" w:cs="等线 Light"/>
                <w:sz w:val="16"/>
                <w:szCs w:val="16"/>
              </w:rPr>
            </w:pPr>
          </w:p>
        </w:tc>
        <w:tc>
          <w:tcPr>
            <w:tcW w:w="569" w:type="dxa"/>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rPr>
                <w:rFonts w:ascii="微软雅黑" w:hAnsi="微软雅黑" w:eastAsia="微软雅黑" w:cs="等线 Light"/>
                <w:sz w:val="16"/>
                <w:szCs w:val="16"/>
              </w:rPr>
            </w:pPr>
          </w:p>
        </w:tc>
        <w:tc>
          <w:tcPr>
            <w:tcW w:w="2834" w:type="dxa"/>
          </w:tcPr>
          <w:p>
            <w:pPr>
              <w:rPr>
                <w:rFonts w:ascii="微软雅黑" w:hAnsi="微软雅黑" w:eastAsia="微软雅黑" w:cs="等线 Light"/>
                <w:sz w:val="16"/>
                <w:szCs w:val="16"/>
              </w:rPr>
            </w:pPr>
          </w:p>
        </w:tc>
        <w:tc>
          <w:tcPr>
            <w:tcW w:w="674" w:type="dxa"/>
          </w:tcPr>
          <w:p>
            <w:pPr>
              <w:rPr>
                <w:rFonts w:ascii="微软雅黑" w:hAnsi="微软雅黑" w:eastAsia="微软雅黑" w:cs="等线 Light"/>
                <w:sz w:val="16"/>
                <w:szCs w:val="16"/>
              </w:rPr>
            </w:pPr>
          </w:p>
        </w:tc>
        <w:tc>
          <w:tcPr>
            <w:tcW w:w="3072" w:type="dxa"/>
          </w:tcPr>
          <w:p>
            <w:pPr>
              <w:pStyle w:val="8"/>
              <w:kinsoku w:val="0"/>
              <w:overflowPunct w:val="0"/>
              <w:spacing w:line="221" w:lineRule="exact"/>
              <w:ind w:left="6"/>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p>
        </w:tc>
        <w:tc>
          <w:tcPr>
            <w:tcW w:w="2510" w:type="dxa"/>
          </w:tcPr>
          <w:p>
            <w:pPr>
              <w:rPr>
                <w:rFonts w:ascii="微软雅黑" w:hAnsi="微软雅黑" w:eastAsia="微软雅黑" w:cs="等线 Light"/>
                <w:sz w:val="16"/>
                <w:szCs w:val="16"/>
              </w:rPr>
            </w:pPr>
          </w:p>
        </w:tc>
        <w:tc>
          <w:tcPr>
            <w:tcW w:w="631" w:type="dxa"/>
          </w:tcPr>
          <w:p>
            <w:pPr>
              <w:rPr>
                <w:rFonts w:ascii="微软雅黑" w:hAnsi="微软雅黑" w:eastAsia="微软雅黑" w:cs="等线 Light"/>
                <w:sz w:val="16"/>
                <w:szCs w:val="16"/>
              </w:rPr>
            </w:pPr>
          </w:p>
        </w:tc>
        <w:tc>
          <w:tcPr>
            <w:tcW w:w="2400" w:type="dxa"/>
          </w:tcPr>
          <w:p>
            <w:pPr>
              <w:rPr>
                <w:rFonts w:ascii="微软雅黑" w:hAnsi="微软雅黑" w:eastAsia="微软雅黑" w:cs="等线 Light"/>
                <w:sz w:val="16"/>
                <w:szCs w:val="16"/>
              </w:rPr>
            </w:pPr>
          </w:p>
        </w:tc>
        <w:tc>
          <w:tcPr>
            <w:tcW w:w="569" w:type="dxa"/>
          </w:tcPr>
          <w:p>
            <w:pP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pStyle w:val="8"/>
              <w:kinsoku w:val="0"/>
              <w:overflowPunct w:val="0"/>
              <w:spacing w:line="221" w:lineRule="exact"/>
              <w:ind w:left="6"/>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584" w:type="dxa"/>
          </w:tcPr>
          <w:p>
            <w:pPr>
              <w:pStyle w:val="8"/>
              <w:kinsoku w:val="0"/>
              <w:overflowPunct w:val="0"/>
              <w:spacing w:line="221" w:lineRule="exact"/>
              <w:jc w:val="center"/>
              <w:rPr>
                <w:rFonts w:ascii="微软雅黑" w:hAnsi="微软雅黑" w:eastAsia="微软雅黑" w:cs="等线 Light"/>
                <w:sz w:val="16"/>
                <w:szCs w:val="16"/>
              </w:rPr>
            </w:pPr>
          </w:p>
        </w:tc>
        <w:tc>
          <w:tcPr>
            <w:tcW w:w="2510" w:type="dxa"/>
          </w:tcPr>
          <w:p>
            <w:pPr>
              <w:pStyle w:val="8"/>
              <w:kinsoku w:val="0"/>
              <w:overflowPunct w:val="0"/>
              <w:spacing w:line="221" w:lineRule="exact"/>
              <w:ind w:left="6"/>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631" w:type="dxa"/>
          </w:tcPr>
          <w:p>
            <w:pPr>
              <w:pStyle w:val="8"/>
              <w:kinsoku w:val="0"/>
              <w:overflowPunct w:val="0"/>
              <w:spacing w:line="221" w:lineRule="exact"/>
              <w:jc w:val="center"/>
              <w:rPr>
                <w:rFonts w:ascii="微软雅黑" w:hAnsi="微软雅黑" w:eastAsia="微软雅黑" w:cs="等线 Light"/>
                <w:sz w:val="16"/>
                <w:szCs w:val="16"/>
              </w:rPr>
            </w:pPr>
          </w:p>
        </w:tc>
        <w:tc>
          <w:tcPr>
            <w:tcW w:w="2400" w:type="dxa"/>
          </w:tcPr>
          <w:p>
            <w:pPr>
              <w:rPr>
                <w:rFonts w:ascii="微软雅黑" w:hAnsi="微软雅黑" w:eastAsia="微软雅黑" w:cs="等线 Light"/>
                <w:sz w:val="16"/>
                <w:szCs w:val="16"/>
              </w:rPr>
            </w:pPr>
          </w:p>
        </w:tc>
        <w:tc>
          <w:tcPr>
            <w:tcW w:w="569" w:type="dxa"/>
          </w:tcPr>
          <w:p>
            <w:pPr>
              <w:rPr>
                <w:rFonts w:ascii="微软雅黑" w:hAnsi="微软雅黑" w:eastAsia="微软雅黑" w:cs="等线 Light"/>
                <w:sz w:val="16"/>
                <w:szCs w:val="16"/>
              </w:rPr>
            </w:pPr>
          </w:p>
        </w:tc>
      </w:tr>
    </w:tbl>
    <w:p>
      <w:pPr>
        <w:kinsoku w:val="0"/>
        <w:overflowPunct w:val="0"/>
        <w:autoSpaceDE w:val="0"/>
        <w:autoSpaceDN w:val="0"/>
        <w:adjustRightInd w:val="0"/>
        <w:jc w:val="left"/>
        <w:rPr>
          <w:kern w:val="0"/>
          <w:sz w:val="20"/>
          <w:szCs w:val="20"/>
        </w:rPr>
      </w:pPr>
      <w:r>
        <w:rPr>
          <w:kern w:val="0"/>
          <w:sz w:val="20"/>
          <w:szCs w:val="20"/>
        </w:rPr>
        <w:t>（</w:t>
      </w:r>
      <w:r>
        <w:rPr>
          <w:rFonts w:hint="eastAsia" w:ascii="微软雅黑" w:hAnsi="微软雅黑" w:eastAsia="微软雅黑" w:cs="等线 Light"/>
          <w:sz w:val="16"/>
          <w:szCs w:val="16"/>
        </w:rPr>
        <w:t>注：请填写每个学期建议选课的课程名称（必修课）或者课程类别（思政课、选修课），学分栏填写数值</w:t>
      </w:r>
      <w:r>
        <w:rPr>
          <w:kern w:val="0"/>
          <w:sz w:val="20"/>
          <w:szCs w:val="20"/>
        </w:rPr>
        <w:t>）</w:t>
      </w:r>
    </w:p>
    <w:sectPr>
      <w:pgSz w:w="16838" w:h="11906" w:orient="landscape"/>
      <w:pgMar w:top="1797" w:right="1440" w:bottom="1797" w:left="1440" w:header="851" w:footer="992" w:gutter="0"/>
      <w:cols w:space="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仿宋" w:hAnsi="仿宋" w:eastAsia="仿宋"/>
        <w:sz w:val="24"/>
        <w:szCs w:val="24"/>
        <w:lang w:val="zh-CN"/>
      </w:rPr>
    </w:pPr>
    <w:r>
      <w:rPr>
        <w:rFonts w:ascii="仿宋" w:hAnsi="仿宋" w:eastAsia="仿宋"/>
        <w:sz w:val="24"/>
        <w:szCs w:val="24"/>
        <w:lang w:val="zh-CN"/>
      </w:rPr>
      <w:fldChar w:fldCharType="begin"/>
    </w:r>
    <w:r>
      <w:rPr>
        <w:rFonts w:ascii="仿宋" w:hAnsi="仿宋" w:eastAsia="仿宋"/>
        <w:sz w:val="24"/>
        <w:szCs w:val="24"/>
        <w:lang w:val="zh-CN"/>
      </w:rPr>
      <w:instrText xml:space="preserve">PAGE   \* MERGEFORMAT</w:instrText>
    </w:r>
    <w:r>
      <w:rPr>
        <w:rFonts w:ascii="仿宋" w:hAnsi="仿宋" w:eastAsia="仿宋"/>
        <w:sz w:val="24"/>
        <w:szCs w:val="24"/>
        <w:lang w:val="zh-CN"/>
      </w:rPr>
      <w:fldChar w:fldCharType="separate"/>
    </w:r>
    <w:r>
      <w:rPr>
        <w:rFonts w:ascii="仿宋" w:hAnsi="仿宋" w:eastAsia="仿宋"/>
        <w:sz w:val="24"/>
        <w:szCs w:val="24"/>
        <w:lang w:val="zh-CN"/>
      </w:rPr>
      <w:t>11</w:t>
    </w:r>
    <w:r>
      <w:rPr>
        <w:rFonts w:ascii="仿宋" w:hAnsi="仿宋" w:eastAsia="仿宋"/>
        <w:sz w:val="24"/>
        <w:szCs w:val="24"/>
        <w:lang w:val="zh-CN"/>
      </w:rPr>
      <w:fldChar w:fldCharType="end"/>
    </w:r>
    <w:r>
      <w:rPr>
        <w:rFonts w:hint="eastAsia" w:ascii="仿宋" w:hAnsi="仿宋" w:eastAsia="仿宋"/>
        <w:sz w:val="24"/>
        <w:szCs w:val="24"/>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BC452"/>
    <w:multiLevelType w:val="singleLevel"/>
    <w:tmpl w:val="889BC452"/>
    <w:lvl w:ilvl="0" w:tentative="0">
      <w:start w:val="2"/>
      <w:numFmt w:val="decimal"/>
      <w:suff w:val="nothing"/>
      <w:lvlText w:val="%1、"/>
      <w:lvlJc w:val="left"/>
    </w:lvl>
  </w:abstractNum>
  <w:abstractNum w:abstractNumId="1">
    <w:nsid w:val="146EB817"/>
    <w:multiLevelType w:val="singleLevel"/>
    <w:tmpl w:val="146EB81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60"/>
  <w:drawingGridVerticalSpacing w:val="2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C"/>
    <w:rsid w:val="0001084C"/>
    <w:rsid w:val="000276C6"/>
    <w:rsid w:val="000362E7"/>
    <w:rsid w:val="0005135F"/>
    <w:rsid w:val="00055366"/>
    <w:rsid w:val="000600BA"/>
    <w:rsid w:val="000623EF"/>
    <w:rsid w:val="0006719E"/>
    <w:rsid w:val="00075F5C"/>
    <w:rsid w:val="000763B5"/>
    <w:rsid w:val="00085B0C"/>
    <w:rsid w:val="000A3369"/>
    <w:rsid w:val="000C4698"/>
    <w:rsid w:val="000C678B"/>
    <w:rsid w:val="000F1EB1"/>
    <w:rsid w:val="000F4074"/>
    <w:rsid w:val="000F7691"/>
    <w:rsid w:val="00101C61"/>
    <w:rsid w:val="00111F85"/>
    <w:rsid w:val="00115E0A"/>
    <w:rsid w:val="00123F24"/>
    <w:rsid w:val="00166290"/>
    <w:rsid w:val="00182510"/>
    <w:rsid w:val="001A767C"/>
    <w:rsid w:val="001C0F4D"/>
    <w:rsid w:val="001E3D59"/>
    <w:rsid w:val="001E77C1"/>
    <w:rsid w:val="001F1DD2"/>
    <w:rsid w:val="00202739"/>
    <w:rsid w:val="00205F34"/>
    <w:rsid w:val="0021583E"/>
    <w:rsid w:val="00224250"/>
    <w:rsid w:val="0023181B"/>
    <w:rsid w:val="00235D33"/>
    <w:rsid w:val="00247EB2"/>
    <w:rsid w:val="002519FB"/>
    <w:rsid w:val="0025246E"/>
    <w:rsid w:val="0025302D"/>
    <w:rsid w:val="002558E3"/>
    <w:rsid w:val="00264455"/>
    <w:rsid w:val="00275D36"/>
    <w:rsid w:val="00287BBC"/>
    <w:rsid w:val="002914C7"/>
    <w:rsid w:val="00312272"/>
    <w:rsid w:val="00320567"/>
    <w:rsid w:val="00354D5C"/>
    <w:rsid w:val="0035554A"/>
    <w:rsid w:val="00367A91"/>
    <w:rsid w:val="003A4933"/>
    <w:rsid w:val="003E7850"/>
    <w:rsid w:val="003F5414"/>
    <w:rsid w:val="003F5C62"/>
    <w:rsid w:val="003F69AE"/>
    <w:rsid w:val="0040375A"/>
    <w:rsid w:val="004119C2"/>
    <w:rsid w:val="00417269"/>
    <w:rsid w:val="004376E0"/>
    <w:rsid w:val="00443B79"/>
    <w:rsid w:val="00446DBB"/>
    <w:rsid w:val="00450D36"/>
    <w:rsid w:val="0045247C"/>
    <w:rsid w:val="004574DC"/>
    <w:rsid w:val="00465088"/>
    <w:rsid w:val="004737AC"/>
    <w:rsid w:val="004875CC"/>
    <w:rsid w:val="004962AE"/>
    <w:rsid w:val="004B70A0"/>
    <w:rsid w:val="004C50B6"/>
    <w:rsid w:val="004D1D4B"/>
    <w:rsid w:val="004F0D74"/>
    <w:rsid w:val="00523495"/>
    <w:rsid w:val="00544A97"/>
    <w:rsid w:val="0055707E"/>
    <w:rsid w:val="00557BBD"/>
    <w:rsid w:val="005662D4"/>
    <w:rsid w:val="0057156D"/>
    <w:rsid w:val="00573569"/>
    <w:rsid w:val="00573AA3"/>
    <w:rsid w:val="005840D6"/>
    <w:rsid w:val="005A61D1"/>
    <w:rsid w:val="005B4BE2"/>
    <w:rsid w:val="005D43C6"/>
    <w:rsid w:val="005E653B"/>
    <w:rsid w:val="00603432"/>
    <w:rsid w:val="0060628E"/>
    <w:rsid w:val="00642AF7"/>
    <w:rsid w:val="00650316"/>
    <w:rsid w:val="00652F5E"/>
    <w:rsid w:val="006735C9"/>
    <w:rsid w:val="0068034B"/>
    <w:rsid w:val="00690971"/>
    <w:rsid w:val="006B3234"/>
    <w:rsid w:val="006B5575"/>
    <w:rsid w:val="006D6F25"/>
    <w:rsid w:val="006E798C"/>
    <w:rsid w:val="006E7CC3"/>
    <w:rsid w:val="006F750F"/>
    <w:rsid w:val="0070110A"/>
    <w:rsid w:val="00703F08"/>
    <w:rsid w:val="007046ED"/>
    <w:rsid w:val="00713CE4"/>
    <w:rsid w:val="00716AB0"/>
    <w:rsid w:val="00716F13"/>
    <w:rsid w:val="0073113E"/>
    <w:rsid w:val="00745EAB"/>
    <w:rsid w:val="00747D28"/>
    <w:rsid w:val="0076606B"/>
    <w:rsid w:val="00766236"/>
    <w:rsid w:val="007776AC"/>
    <w:rsid w:val="00787D22"/>
    <w:rsid w:val="007B1579"/>
    <w:rsid w:val="007E7D11"/>
    <w:rsid w:val="007F4270"/>
    <w:rsid w:val="007F4B9C"/>
    <w:rsid w:val="0080621F"/>
    <w:rsid w:val="00821421"/>
    <w:rsid w:val="00842AF7"/>
    <w:rsid w:val="0087675D"/>
    <w:rsid w:val="008A1AE1"/>
    <w:rsid w:val="008B3EF4"/>
    <w:rsid w:val="008B5AEF"/>
    <w:rsid w:val="008B6816"/>
    <w:rsid w:val="008C193C"/>
    <w:rsid w:val="008C5D8D"/>
    <w:rsid w:val="008E5EEC"/>
    <w:rsid w:val="008F2855"/>
    <w:rsid w:val="0093391C"/>
    <w:rsid w:val="009733CB"/>
    <w:rsid w:val="009847F4"/>
    <w:rsid w:val="009858D4"/>
    <w:rsid w:val="00990EAB"/>
    <w:rsid w:val="009C0F66"/>
    <w:rsid w:val="009C1370"/>
    <w:rsid w:val="009D0537"/>
    <w:rsid w:val="009D2DC2"/>
    <w:rsid w:val="00A02CF1"/>
    <w:rsid w:val="00A0494D"/>
    <w:rsid w:val="00A2768A"/>
    <w:rsid w:val="00A32615"/>
    <w:rsid w:val="00A415AE"/>
    <w:rsid w:val="00A450A6"/>
    <w:rsid w:val="00A4682E"/>
    <w:rsid w:val="00A656C2"/>
    <w:rsid w:val="00A67D71"/>
    <w:rsid w:val="00A71E8A"/>
    <w:rsid w:val="00A72426"/>
    <w:rsid w:val="00A8350C"/>
    <w:rsid w:val="00AA21C9"/>
    <w:rsid w:val="00AB02F4"/>
    <w:rsid w:val="00AD2C7B"/>
    <w:rsid w:val="00AD73E2"/>
    <w:rsid w:val="00B0620C"/>
    <w:rsid w:val="00B0765C"/>
    <w:rsid w:val="00B113CE"/>
    <w:rsid w:val="00B162B3"/>
    <w:rsid w:val="00B27A9C"/>
    <w:rsid w:val="00B31809"/>
    <w:rsid w:val="00B35EFC"/>
    <w:rsid w:val="00B477E3"/>
    <w:rsid w:val="00B5670F"/>
    <w:rsid w:val="00B61D3A"/>
    <w:rsid w:val="00B7545B"/>
    <w:rsid w:val="00B763A8"/>
    <w:rsid w:val="00B76F34"/>
    <w:rsid w:val="00B807C6"/>
    <w:rsid w:val="00B856BA"/>
    <w:rsid w:val="00BB138C"/>
    <w:rsid w:val="00BB3803"/>
    <w:rsid w:val="00BC1517"/>
    <w:rsid w:val="00BC27C1"/>
    <w:rsid w:val="00BD6C9C"/>
    <w:rsid w:val="00BE09DD"/>
    <w:rsid w:val="00BE78B9"/>
    <w:rsid w:val="00BF23D9"/>
    <w:rsid w:val="00C00D7A"/>
    <w:rsid w:val="00C23634"/>
    <w:rsid w:val="00C2527C"/>
    <w:rsid w:val="00C5297A"/>
    <w:rsid w:val="00C55EB7"/>
    <w:rsid w:val="00C632B9"/>
    <w:rsid w:val="00CA3629"/>
    <w:rsid w:val="00CD74AF"/>
    <w:rsid w:val="00CE319A"/>
    <w:rsid w:val="00CE43BA"/>
    <w:rsid w:val="00CE46BE"/>
    <w:rsid w:val="00D04650"/>
    <w:rsid w:val="00D229AE"/>
    <w:rsid w:val="00D24B70"/>
    <w:rsid w:val="00D33CF0"/>
    <w:rsid w:val="00D3423D"/>
    <w:rsid w:val="00D60C7E"/>
    <w:rsid w:val="00D623A9"/>
    <w:rsid w:val="00D7221F"/>
    <w:rsid w:val="00D74FD8"/>
    <w:rsid w:val="00D91A59"/>
    <w:rsid w:val="00D95C7A"/>
    <w:rsid w:val="00D97CA4"/>
    <w:rsid w:val="00D97E20"/>
    <w:rsid w:val="00DB44F4"/>
    <w:rsid w:val="00DC0516"/>
    <w:rsid w:val="00DD0E9F"/>
    <w:rsid w:val="00DF3C81"/>
    <w:rsid w:val="00DF4670"/>
    <w:rsid w:val="00E04C83"/>
    <w:rsid w:val="00E166A4"/>
    <w:rsid w:val="00E22348"/>
    <w:rsid w:val="00E30076"/>
    <w:rsid w:val="00E3434F"/>
    <w:rsid w:val="00E3609F"/>
    <w:rsid w:val="00E54AAD"/>
    <w:rsid w:val="00E85A82"/>
    <w:rsid w:val="00E90708"/>
    <w:rsid w:val="00EA1EDF"/>
    <w:rsid w:val="00EB2088"/>
    <w:rsid w:val="00EB26A1"/>
    <w:rsid w:val="00EB351F"/>
    <w:rsid w:val="00EB3E3B"/>
    <w:rsid w:val="00EC01E8"/>
    <w:rsid w:val="00EC6544"/>
    <w:rsid w:val="00EE6E69"/>
    <w:rsid w:val="00F05460"/>
    <w:rsid w:val="00F12831"/>
    <w:rsid w:val="00F2184D"/>
    <w:rsid w:val="00F24E5F"/>
    <w:rsid w:val="00F25C64"/>
    <w:rsid w:val="00F302C7"/>
    <w:rsid w:val="00F56856"/>
    <w:rsid w:val="00F66855"/>
    <w:rsid w:val="00F77622"/>
    <w:rsid w:val="00F84961"/>
    <w:rsid w:val="00F907E3"/>
    <w:rsid w:val="00FB6DA1"/>
    <w:rsid w:val="00FC6246"/>
    <w:rsid w:val="00FD2F95"/>
    <w:rsid w:val="00FE103A"/>
    <w:rsid w:val="00FE4872"/>
    <w:rsid w:val="00FF5E2A"/>
    <w:rsid w:val="017969EF"/>
    <w:rsid w:val="01816B23"/>
    <w:rsid w:val="01F2195B"/>
    <w:rsid w:val="035433B2"/>
    <w:rsid w:val="044841E5"/>
    <w:rsid w:val="046659B1"/>
    <w:rsid w:val="048E3292"/>
    <w:rsid w:val="050258E7"/>
    <w:rsid w:val="054D7079"/>
    <w:rsid w:val="071F21E9"/>
    <w:rsid w:val="08564C7F"/>
    <w:rsid w:val="085F521C"/>
    <w:rsid w:val="09185CBF"/>
    <w:rsid w:val="0950298B"/>
    <w:rsid w:val="099C256C"/>
    <w:rsid w:val="09D04B26"/>
    <w:rsid w:val="0A436A26"/>
    <w:rsid w:val="0A486DB9"/>
    <w:rsid w:val="0B6C7539"/>
    <w:rsid w:val="0BDA5095"/>
    <w:rsid w:val="0C0A66DE"/>
    <w:rsid w:val="0C3F3797"/>
    <w:rsid w:val="0D257E35"/>
    <w:rsid w:val="0DC51616"/>
    <w:rsid w:val="0DDB3549"/>
    <w:rsid w:val="0DFA07BD"/>
    <w:rsid w:val="0F2F2029"/>
    <w:rsid w:val="10164BA8"/>
    <w:rsid w:val="10B77B22"/>
    <w:rsid w:val="12271D6E"/>
    <w:rsid w:val="122C0BB6"/>
    <w:rsid w:val="125C3FD4"/>
    <w:rsid w:val="12C078C9"/>
    <w:rsid w:val="15155C27"/>
    <w:rsid w:val="15556C78"/>
    <w:rsid w:val="160C2819"/>
    <w:rsid w:val="16284966"/>
    <w:rsid w:val="165F52A7"/>
    <w:rsid w:val="167D0B77"/>
    <w:rsid w:val="16D40246"/>
    <w:rsid w:val="17503F56"/>
    <w:rsid w:val="17730FE8"/>
    <w:rsid w:val="17E72428"/>
    <w:rsid w:val="18024BCE"/>
    <w:rsid w:val="19204A71"/>
    <w:rsid w:val="19BA0514"/>
    <w:rsid w:val="1AAA0DBC"/>
    <w:rsid w:val="1B9D798C"/>
    <w:rsid w:val="1BF85AC8"/>
    <w:rsid w:val="1C2C315B"/>
    <w:rsid w:val="1DF2044B"/>
    <w:rsid w:val="1E162221"/>
    <w:rsid w:val="1E6772BC"/>
    <w:rsid w:val="1F6F5FAC"/>
    <w:rsid w:val="1F7F7F9A"/>
    <w:rsid w:val="1F8937F4"/>
    <w:rsid w:val="20F94FB8"/>
    <w:rsid w:val="214366AD"/>
    <w:rsid w:val="22630352"/>
    <w:rsid w:val="2381146C"/>
    <w:rsid w:val="238A5314"/>
    <w:rsid w:val="23B32F86"/>
    <w:rsid w:val="23E65C04"/>
    <w:rsid w:val="245A4D9A"/>
    <w:rsid w:val="24E66C67"/>
    <w:rsid w:val="26613750"/>
    <w:rsid w:val="26BE5C29"/>
    <w:rsid w:val="27023808"/>
    <w:rsid w:val="278A106C"/>
    <w:rsid w:val="297923F8"/>
    <w:rsid w:val="29826AFB"/>
    <w:rsid w:val="29D26981"/>
    <w:rsid w:val="2B522D83"/>
    <w:rsid w:val="2B5833EC"/>
    <w:rsid w:val="2BFB6274"/>
    <w:rsid w:val="2C3006AD"/>
    <w:rsid w:val="2D4D6C0B"/>
    <w:rsid w:val="2E99455B"/>
    <w:rsid w:val="300F7687"/>
    <w:rsid w:val="30377142"/>
    <w:rsid w:val="305B1269"/>
    <w:rsid w:val="317B55D9"/>
    <w:rsid w:val="31AA59B5"/>
    <w:rsid w:val="325B246B"/>
    <w:rsid w:val="32EF33A4"/>
    <w:rsid w:val="338447F4"/>
    <w:rsid w:val="33C23416"/>
    <w:rsid w:val="340453DB"/>
    <w:rsid w:val="34B62064"/>
    <w:rsid w:val="35A25DF1"/>
    <w:rsid w:val="3628153C"/>
    <w:rsid w:val="38AE77FF"/>
    <w:rsid w:val="39125286"/>
    <w:rsid w:val="3B247D56"/>
    <w:rsid w:val="3B681416"/>
    <w:rsid w:val="3BAF7E33"/>
    <w:rsid w:val="3C571E57"/>
    <w:rsid w:val="3CDF4B1F"/>
    <w:rsid w:val="3E8F3EDE"/>
    <w:rsid w:val="3F797340"/>
    <w:rsid w:val="3F7F236F"/>
    <w:rsid w:val="3F846146"/>
    <w:rsid w:val="423A3FC0"/>
    <w:rsid w:val="42491D40"/>
    <w:rsid w:val="43D16575"/>
    <w:rsid w:val="44976E1C"/>
    <w:rsid w:val="45123218"/>
    <w:rsid w:val="463A6B03"/>
    <w:rsid w:val="468B65BE"/>
    <w:rsid w:val="46D04518"/>
    <w:rsid w:val="476E5A07"/>
    <w:rsid w:val="477E72FF"/>
    <w:rsid w:val="47A113E1"/>
    <w:rsid w:val="48572109"/>
    <w:rsid w:val="489B5B4D"/>
    <w:rsid w:val="4B4C32D8"/>
    <w:rsid w:val="4BC03E32"/>
    <w:rsid w:val="4F870754"/>
    <w:rsid w:val="4FFA6E4E"/>
    <w:rsid w:val="500C01B6"/>
    <w:rsid w:val="50154B30"/>
    <w:rsid w:val="51071890"/>
    <w:rsid w:val="53E00F44"/>
    <w:rsid w:val="55250DE9"/>
    <w:rsid w:val="55FF0EE0"/>
    <w:rsid w:val="568C618A"/>
    <w:rsid w:val="57750C67"/>
    <w:rsid w:val="5A115171"/>
    <w:rsid w:val="5A7967E1"/>
    <w:rsid w:val="5AD369FC"/>
    <w:rsid w:val="5B711DAD"/>
    <w:rsid w:val="5C0D72E2"/>
    <w:rsid w:val="5C524E6B"/>
    <w:rsid w:val="5CFB4EC0"/>
    <w:rsid w:val="5DAA11DA"/>
    <w:rsid w:val="5E531581"/>
    <w:rsid w:val="5F381FB0"/>
    <w:rsid w:val="6140621C"/>
    <w:rsid w:val="618A5604"/>
    <w:rsid w:val="61A55DFE"/>
    <w:rsid w:val="631C2CED"/>
    <w:rsid w:val="63BF3734"/>
    <w:rsid w:val="67A43A04"/>
    <w:rsid w:val="67F27B0A"/>
    <w:rsid w:val="690A7F0F"/>
    <w:rsid w:val="6924730E"/>
    <w:rsid w:val="698010D0"/>
    <w:rsid w:val="69966B9D"/>
    <w:rsid w:val="69B551D8"/>
    <w:rsid w:val="69F93FC6"/>
    <w:rsid w:val="6A3E7B83"/>
    <w:rsid w:val="6A4F6E14"/>
    <w:rsid w:val="6A7D463A"/>
    <w:rsid w:val="6AAE3F00"/>
    <w:rsid w:val="6AB211F3"/>
    <w:rsid w:val="6B9841B4"/>
    <w:rsid w:val="6EAA381B"/>
    <w:rsid w:val="6EFA050F"/>
    <w:rsid w:val="6F506147"/>
    <w:rsid w:val="6F5A5A5D"/>
    <w:rsid w:val="6FB51A33"/>
    <w:rsid w:val="70836F45"/>
    <w:rsid w:val="72092064"/>
    <w:rsid w:val="72223AE7"/>
    <w:rsid w:val="72566AE4"/>
    <w:rsid w:val="72FF13C3"/>
    <w:rsid w:val="731A3798"/>
    <w:rsid w:val="73A05649"/>
    <w:rsid w:val="74903CE7"/>
    <w:rsid w:val="76337051"/>
    <w:rsid w:val="77017D8D"/>
    <w:rsid w:val="772D1480"/>
    <w:rsid w:val="78BE7031"/>
    <w:rsid w:val="78F661D3"/>
    <w:rsid w:val="796A71DA"/>
    <w:rsid w:val="7A291813"/>
    <w:rsid w:val="7C02500E"/>
    <w:rsid w:val="7C172AD4"/>
    <w:rsid w:val="7DB630CD"/>
    <w:rsid w:val="7E943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9"/>
    <w:unhideWhenUsed/>
    <w:qFormat/>
    <w:uiPriority w:val="9"/>
    <w:pPr>
      <w:keepNext/>
      <w:keepLines/>
      <w:spacing w:before="280" w:after="290" w:line="376" w:lineRule="auto"/>
      <w:outlineLvl w:val="4"/>
    </w:pPr>
    <w:rPr>
      <w:rFonts w:eastAsia="宋体"/>
      <w:b/>
      <w:bCs/>
      <w:sz w:val="28"/>
      <w:szCs w:val="28"/>
    </w:rPr>
  </w:style>
  <w:style w:type="character" w:default="1" w:styleId="15">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3"/>
    <w:qFormat/>
    <w:uiPriority w:val="0"/>
    <w:rPr>
      <w:b/>
      <w:bCs/>
    </w:rPr>
  </w:style>
  <w:style w:type="paragraph" w:styleId="7">
    <w:name w:val="annotation text"/>
    <w:basedOn w:val="1"/>
    <w:link w:val="42"/>
    <w:qFormat/>
    <w:uiPriority w:val="0"/>
    <w:pPr>
      <w:jc w:val="left"/>
    </w:pPr>
    <w:rPr>
      <w:rFonts w:eastAsia="宋体"/>
      <w:sz w:val="21"/>
      <w:szCs w:val="24"/>
    </w:rPr>
  </w:style>
  <w:style w:type="paragraph" w:styleId="8">
    <w:name w:val="Body Text"/>
    <w:basedOn w:val="1"/>
    <w:link w:val="56"/>
    <w:unhideWhenUsed/>
    <w:qFormat/>
    <w:uiPriority w:val="99"/>
    <w:pPr>
      <w:spacing w:after="120"/>
    </w:pPr>
    <w:rPr>
      <w:rFonts w:asciiTheme="minorHAnsi" w:hAnsiTheme="minorHAnsi" w:eastAsiaTheme="minorEastAsia" w:cstheme="minorBidi"/>
      <w:sz w:val="21"/>
      <w:szCs w:val="22"/>
    </w:rPr>
  </w:style>
  <w:style w:type="paragraph" w:styleId="9">
    <w:name w:val="Date"/>
    <w:basedOn w:val="1"/>
    <w:next w:val="1"/>
    <w:link w:val="32"/>
    <w:unhideWhenUsed/>
    <w:qFormat/>
    <w:uiPriority w:val="99"/>
    <w:pPr>
      <w:ind w:left="100" w:leftChars="2500"/>
    </w:pPr>
    <w:rPr>
      <w:rFonts w:asciiTheme="minorHAnsi" w:hAnsiTheme="minorHAnsi" w:eastAsiaTheme="minorEastAsia" w:cstheme="minorBidi"/>
      <w:sz w:val="21"/>
      <w:szCs w:val="21"/>
    </w:rPr>
  </w:style>
  <w:style w:type="paragraph" w:styleId="10">
    <w:name w:val="Balloon Text"/>
    <w:basedOn w:val="1"/>
    <w:link w:val="31"/>
    <w:unhideWhenUsed/>
    <w:qFormat/>
    <w:uiPriority w:val="99"/>
    <w:rPr>
      <w:rFonts w:asciiTheme="minorHAnsi" w:hAnsiTheme="minorHAnsi" w:eastAsiaTheme="minorEastAsia" w:cstheme="minorBidi"/>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39"/>
    <w:qFormat/>
    <w:uiPriority w:val="0"/>
    <w:pPr>
      <w:spacing w:before="240" w:after="60"/>
      <w:jc w:val="center"/>
      <w:outlineLvl w:val="0"/>
    </w:pPr>
    <w:rPr>
      <w:rFonts w:ascii="Cambria" w:hAnsi="Cambria" w:eastAsia="宋体"/>
      <w:b/>
      <w:bCs/>
    </w:rPr>
  </w:style>
  <w:style w:type="character" w:styleId="16">
    <w:name w:val="Strong"/>
    <w:basedOn w:val="15"/>
    <w:qFormat/>
    <w:uiPriority w:val="22"/>
    <w:rPr>
      <w:b/>
      <w:bCs/>
    </w:rPr>
  </w:style>
  <w:style w:type="character" w:styleId="17">
    <w:name w:val="page number"/>
    <w:qFormat/>
    <w:uiPriority w:val="99"/>
  </w:style>
  <w:style w:type="character" w:styleId="18">
    <w:name w:val="FollowedHyperlink"/>
    <w:qFormat/>
    <w:uiPriority w:val="99"/>
    <w:rPr>
      <w:rFonts w:cs="Times New Roman"/>
      <w:color w:val="800080"/>
      <w:u w:val="single"/>
    </w:rPr>
  </w:style>
  <w:style w:type="character" w:styleId="19">
    <w:name w:val="Emphasis"/>
    <w:qFormat/>
    <w:uiPriority w:val="99"/>
    <w:rPr>
      <w:rFonts w:cs="Times New Roman"/>
      <w:i/>
    </w:rPr>
  </w:style>
  <w:style w:type="character" w:styleId="20">
    <w:name w:val="Hyperlink"/>
    <w:basedOn w:val="15"/>
    <w:unhideWhenUsed/>
    <w:qFormat/>
    <w:uiPriority w:val="99"/>
    <w:rPr>
      <w:color w:val="0000FF" w:themeColor="hyperlink"/>
      <w:u w:val="single"/>
      <w14:textFill>
        <w14:solidFill>
          <w14:schemeClr w14:val="hlink"/>
        </w14:solidFill>
      </w14:textFill>
    </w:rPr>
  </w:style>
  <w:style w:type="character" w:styleId="21">
    <w:name w:val="annotation reference"/>
    <w:qFormat/>
    <w:uiPriority w:val="0"/>
    <w:rPr>
      <w:rFonts w:cs="Times New Roman"/>
      <w:sz w:val="21"/>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页眉 字符"/>
    <w:basedOn w:val="15"/>
    <w:link w:val="12"/>
    <w:qFormat/>
    <w:uiPriority w:val="0"/>
    <w:rPr>
      <w:sz w:val="18"/>
      <w:szCs w:val="18"/>
    </w:rPr>
  </w:style>
  <w:style w:type="character" w:customStyle="1" w:styleId="25">
    <w:name w:val="页脚 字符"/>
    <w:basedOn w:val="15"/>
    <w:link w:val="11"/>
    <w:qFormat/>
    <w:uiPriority w:val="99"/>
    <w:rPr>
      <w:sz w:val="18"/>
      <w:szCs w:val="18"/>
    </w:rPr>
  </w:style>
  <w:style w:type="character" w:customStyle="1" w:styleId="26">
    <w:name w:val="标题 1 字符"/>
    <w:basedOn w:val="15"/>
    <w:link w:val="2"/>
    <w:qFormat/>
    <w:uiPriority w:val="0"/>
    <w:rPr>
      <w:rFonts w:ascii="Times New Roman" w:hAnsi="Times New Roman" w:eastAsia="宋体" w:cs="Times New Roman"/>
      <w:b/>
      <w:bCs/>
      <w:kern w:val="44"/>
      <w:sz w:val="44"/>
      <w:szCs w:val="44"/>
    </w:rPr>
  </w:style>
  <w:style w:type="character" w:customStyle="1" w:styleId="27">
    <w:name w:val="标题 2 字符"/>
    <w:basedOn w:val="15"/>
    <w:link w:val="3"/>
    <w:qFormat/>
    <w:uiPriority w:val="9"/>
    <w:rPr>
      <w:rFonts w:asciiTheme="majorHAnsi" w:hAnsiTheme="majorHAnsi" w:eastAsiaTheme="majorEastAsia" w:cstheme="majorBidi"/>
      <w:b/>
      <w:bCs/>
      <w:sz w:val="32"/>
      <w:szCs w:val="32"/>
    </w:rPr>
  </w:style>
  <w:style w:type="character" w:customStyle="1" w:styleId="28">
    <w:name w:val="标题 4 字符"/>
    <w:basedOn w:val="15"/>
    <w:link w:val="4"/>
    <w:semiHidden/>
    <w:qFormat/>
    <w:uiPriority w:val="9"/>
    <w:rPr>
      <w:rFonts w:asciiTheme="majorHAnsi" w:hAnsiTheme="majorHAnsi" w:eastAsiaTheme="majorEastAsia" w:cstheme="majorBidi"/>
      <w:b/>
      <w:bCs/>
      <w:sz w:val="28"/>
      <w:szCs w:val="28"/>
    </w:rPr>
  </w:style>
  <w:style w:type="character" w:customStyle="1" w:styleId="29">
    <w:name w:val="标题 5 字符"/>
    <w:basedOn w:val="15"/>
    <w:link w:val="5"/>
    <w:semiHidden/>
    <w:qFormat/>
    <w:uiPriority w:val="9"/>
    <w:rPr>
      <w:rFonts w:ascii="Times New Roman" w:hAnsi="Times New Roman" w:eastAsia="宋体" w:cs="Times New Roman"/>
      <w:b/>
      <w:bCs/>
      <w:sz w:val="28"/>
      <w:szCs w:val="28"/>
    </w:rPr>
  </w:style>
  <w:style w:type="paragraph" w:styleId="30">
    <w:name w:val="List Paragraph"/>
    <w:basedOn w:val="1"/>
    <w:qFormat/>
    <w:uiPriority w:val="99"/>
    <w:pPr>
      <w:ind w:firstLine="420" w:firstLineChars="200"/>
    </w:pPr>
    <w:rPr>
      <w:rFonts w:asciiTheme="minorHAnsi" w:hAnsiTheme="minorHAnsi" w:eastAsiaTheme="minorEastAsia" w:cstheme="minorBidi"/>
      <w:sz w:val="21"/>
      <w:szCs w:val="21"/>
    </w:rPr>
  </w:style>
  <w:style w:type="character" w:customStyle="1" w:styleId="31">
    <w:name w:val="批注框文本 字符"/>
    <w:basedOn w:val="15"/>
    <w:link w:val="10"/>
    <w:qFormat/>
    <w:uiPriority w:val="99"/>
    <w:rPr>
      <w:sz w:val="18"/>
      <w:szCs w:val="18"/>
    </w:rPr>
  </w:style>
  <w:style w:type="character" w:customStyle="1" w:styleId="32">
    <w:name w:val="日期 字符"/>
    <w:basedOn w:val="15"/>
    <w:link w:val="9"/>
    <w:semiHidden/>
    <w:qFormat/>
    <w:uiPriority w:val="99"/>
    <w:rPr>
      <w:szCs w:val="21"/>
    </w:rPr>
  </w:style>
  <w:style w:type="paragraph" w:styleId="33">
    <w:name w:val="No Spacing"/>
    <w:link w:val="34"/>
    <w:qFormat/>
    <w:uiPriority w:val="1"/>
    <w:rPr>
      <w:rFonts w:asciiTheme="minorHAnsi" w:hAnsiTheme="minorHAnsi" w:eastAsiaTheme="minorEastAsia" w:cstheme="minorBidi"/>
      <w:sz w:val="22"/>
      <w:szCs w:val="21"/>
      <w:lang w:val="en-US" w:eastAsia="zh-CN" w:bidi="ar-SA"/>
    </w:rPr>
  </w:style>
  <w:style w:type="character" w:customStyle="1" w:styleId="34">
    <w:name w:val="无间隔 字符"/>
    <w:basedOn w:val="15"/>
    <w:link w:val="33"/>
    <w:qFormat/>
    <w:uiPriority w:val="1"/>
    <w:rPr>
      <w:kern w:val="0"/>
      <w:sz w:val="22"/>
      <w:szCs w:val="21"/>
    </w:rPr>
  </w:style>
  <w:style w:type="paragraph" w:customStyle="1" w:styleId="35">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character" w:customStyle="1" w:styleId="36">
    <w:name w:val="apple-converted-space"/>
    <w:qFormat/>
    <w:uiPriority w:val="99"/>
    <w:rPr>
      <w:rFonts w:cs="Times New Roman"/>
    </w:rPr>
  </w:style>
  <w:style w:type="character" w:customStyle="1" w:styleId="37">
    <w:name w:val="bold1"/>
    <w:qFormat/>
    <w:uiPriority w:val="99"/>
    <w:rPr>
      <w:b/>
    </w:rPr>
  </w:style>
  <w:style w:type="character" w:customStyle="1" w:styleId="38">
    <w:name w:val="st"/>
    <w:qFormat/>
    <w:uiPriority w:val="99"/>
  </w:style>
  <w:style w:type="character" w:customStyle="1" w:styleId="39">
    <w:name w:val="标题 字符"/>
    <w:basedOn w:val="15"/>
    <w:link w:val="14"/>
    <w:qFormat/>
    <w:uiPriority w:val="0"/>
    <w:rPr>
      <w:rFonts w:ascii="Cambria" w:hAnsi="Cambria" w:eastAsia="宋体" w:cs="Times New Roman"/>
      <w:b/>
      <w:bCs/>
      <w:sz w:val="32"/>
      <w:szCs w:val="32"/>
    </w:rPr>
  </w:style>
  <w:style w:type="character" w:customStyle="1" w:styleId="40">
    <w:name w:val="apple-style-span"/>
    <w:qFormat/>
    <w:uiPriority w:val="99"/>
  </w:style>
  <w:style w:type="paragraph" w:customStyle="1" w:styleId="41">
    <w:name w:val="列出段落1"/>
    <w:basedOn w:val="1"/>
    <w:qFormat/>
    <w:uiPriority w:val="99"/>
    <w:pPr>
      <w:ind w:firstLine="420" w:firstLineChars="200"/>
    </w:pPr>
    <w:rPr>
      <w:rFonts w:eastAsia="宋体"/>
      <w:sz w:val="21"/>
      <w:szCs w:val="24"/>
    </w:rPr>
  </w:style>
  <w:style w:type="character" w:customStyle="1" w:styleId="42">
    <w:name w:val="批注文字 字符"/>
    <w:basedOn w:val="15"/>
    <w:link w:val="7"/>
    <w:qFormat/>
    <w:uiPriority w:val="0"/>
    <w:rPr>
      <w:rFonts w:ascii="Times New Roman" w:hAnsi="Times New Roman" w:eastAsia="宋体" w:cs="Times New Roman"/>
      <w:szCs w:val="24"/>
    </w:rPr>
  </w:style>
  <w:style w:type="character" w:customStyle="1" w:styleId="43">
    <w:name w:val="批注主题 字符"/>
    <w:basedOn w:val="42"/>
    <w:link w:val="6"/>
    <w:qFormat/>
    <w:uiPriority w:val="0"/>
    <w:rPr>
      <w:rFonts w:ascii="Times New Roman" w:hAnsi="Times New Roman" w:eastAsia="宋体" w:cs="Times New Roman"/>
      <w:b/>
      <w:bCs/>
      <w:szCs w:val="24"/>
    </w:rPr>
  </w:style>
  <w:style w:type="character" w:customStyle="1" w:styleId="44">
    <w:name w:val="def"/>
    <w:qFormat/>
    <w:uiPriority w:val="99"/>
  </w:style>
  <w:style w:type="character" w:customStyle="1" w:styleId="45">
    <w:name w:val="页眉 Char Char"/>
    <w:qFormat/>
    <w:uiPriority w:val="99"/>
    <w:rPr>
      <w:rFonts w:ascii="Times New Roman" w:hAnsi="Times New Roman" w:eastAsia="宋体"/>
      <w:sz w:val="20"/>
    </w:rPr>
  </w:style>
  <w:style w:type="paragraph" w:customStyle="1" w:styleId="46">
    <w:name w:val="列出段落2"/>
    <w:basedOn w:val="1"/>
    <w:qFormat/>
    <w:uiPriority w:val="0"/>
    <w:pPr>
      <w:ind w:firstLine="420" w:firstLineChars="200"/>
    </w:pPr>
    <w:rPr>
      <w:rFonts w:eastAsia="宋体"/>
      <w:sz w:val="21"/>
      <w:szCs w:val="24"/>
    </w:rPr>
  </w:style>
  <w:style w:type="character" w:customStyle="1" w:styleId="47">
    <w:name w:val="标题 Char1"/>
    <w:basedOn w:val="15"/>
    <w:qFormat/>
    <w:uiPriority w:val="99"/>
    <w:rPr>
      <w:rFonts w:asciiTheme="majorHAnsi" w:hAnsiTheme="majorHAnsi" w:cstheme="majorBidi"/>
      <w:b/>
      <w:bCs/>
      <w:kern w:val="2"/>
      <w:sz w:val="32"/>
      <w:szCs w:val="32"/>
    </w:rPr>
  </w:style>
  <w:style w:type="character" w:customStyle="1" w:styleId="48">
    <w:name w:val="页眉 Char1"/>
    <w:basedOn w:val="15"/>
    <w:semiHidden/>
    <w:qFormat/>
    <w:uiPriority w:val="99"/>
    <w:rPr>
      <w:rFonts w:ascii="Times New Roman" w:hAnsi="Times New Roman"/>
      <w:kern w:val="2"/>
      <w:sz w:val="18"/>
      <w:szCs w:val="18"/>
    </w:rPr>
  </w:style>
  <w:style w:type="character" w:customStyle="1" w:styleId="49">
    <w:name w:val="批注框文本 Char1"/>
    <w:basedOn w:val="15"/>
    <w:semiHidden/>
    <w:qFormat/>
    <w:uiPriority w:val="99"/>
    <w:rPr>
      <w:rFonts w:ascii="Times New Roman" w:hAnsi="Times New Roman"/>
      <w:kern w:val="2"/>
      <w:sz w:val="18"/>
      <w:szCs w:val="18"/>
    </w:rPr>
  </w:style>
  <w:style w:type="character" w:customStyle="1" w:styleId="50">
    <w:name w:val="批注文字 Char1"/>
    <w:basedOn w:val="15"/>
    <w:semiHidden/>
    <w:qFormat/>
    <w:uiPriority w:val="99"/>
    <w:rPr>
      <w:rFonts w:ascii="Times New Roman" w:hAnsi="Times New Roman"/>
      <w:kern w:val="2"/>
      <w:sz w:val="21"/>
      <w:szCs w:val="24"/>
    </w:rPr>
  </w:style>
  <w:style w:type="character" w:customStyle="1" w:styleId="51">
    <w:name w:val="批注主题 Char1"/>
    <w:basedOn w:val="50"/>
    <w:semiHidden/>
    <w:qFormat/>
    <w:uiPriority w:val="99"/>
    <w:rPr>
      <w:rFonts w:ascii="Times New Roman" w:hAnsi="Times New Roman"/>
      <w:b/>
      <w:bCs/>
      <w:kern w:val="2"/>
      <w:sz w:val="21"/>
      <w:szCs w:val="24"/>
    </w:rPr>
  </w:style>
  <w:style w:type="character" w:customStyle="1" w:styleId="52">
    <w:name w:val="页脚 Char1"/>
    <w:basedOn w:val="15"/>
    <w:semiHidden/>
    <w:qFormat/>
    <w:uiPriority w:val="99"/>
    <w:rPr>
      <w:rFonts w:ascii="Times New Roman" w:hAnsi="Times New Roman"/>
      <w:kern w:val="2"/>
      <w:sz w:val="18"/>
      <w:szCs w:val="18"/>
    </w:rPr>
  </w:style>
  <w:style w:type="character" w:customStyle="1" w:styleId="53">
    <w:name w:val="short_text"/>
    <w:qFormat/>
    <w:uiPriority w:val="0"/>
  </w:style>
  <w:style w:type="table" w:customStyle="1" w:styleId="54">
    <w:name w:val="网格型1"/>
    <w:basedOn w:val="2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5">
    <w:name w:val="网格型2"/>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6">
    <w:name w:val="正文文本 字符"/>
    <w:basedOn w:val="15"/>
    <w:link w:val="8"/>
    <w:qFormat/>
    <w:uiPriority w:val="99"/>
    <w:rPr>
      <w:kern w:val="2"/>
      <w:sz w:val="21"/>
      <w:szCs w:val="22"/>
    </w:rPr>
  </w:style>
  <w:style w:type="table" w:customStyle="1" w:styleId="57">
    <w:name w:val="网格型3"/>
    <w:basedOn w:val="22"/>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8">
    <w:name w:val="l-btn-text"/>
    <w:basedOn w:val="15"/>
    <w:qFormat/>
    <w:uiPriority w:val="0"/>
    <w:rPr>
      <w:sz w:val="14"/>
      <w:szCs w:val="14"/>
      <w:vertAlign w:val="baseline"/>
    </w:rPr>
  </w:style>
  <w:style w:type="character" w:customStyle="1" w:styleId="59">
    <w:name w:val="l-btn-left"/>
    <w:basedOn w:val="15"/>
    <w:qFormat/>
    <w:uiPriority w:val="0"/>
  </w:style>
  <w:style w:type="character" w:customStyle="1" w:styleId="60">
    <w:name w:val="l-btn-left1"/>
    <w:basedOn w:val="15"/>
    <w:qFormat/>
    <w:uiPriority w:val="0"/>
  </w:style>
  <w:style w:type="character" w:customStyle="1" w:styleId="61">
    <w:name w:val="l-btn-left2"/>
    <w:basedOn w:val="15"/>
    <w:qFormat/>
    <w:uiPriority w:val="0"/>
  </w:style>
  <w:style w:type="character" w:customStyle="1" w:styleId="62">
    <w:name w:val="l-btn-left3"/>
    <w:basedOn w:val="15"/>
    <w:qFormat/>
    <w:uiPriority w:val="0"/>
  </w:style>
  <w:style w:type="character" w:customStyle="1" w:styleId="63">
    <w:name w:val="l-btn-icon-left"/>
    <w:basedOn w:val="15"/>
    <w:qFormat/>
    <w:uiPriority w:val="0"/>
  </w:style>
  <w:style w:type="character" w:customStyle="1" w:styleId="64">
    <w:name w:val="l-btn-icon-right"/>
    <w:basedOn w:val="15"/>
    <w:qFormat/>
    <w:uiPriority w:val="0"/>
  </w:style>
  <w:style w:type="character" w:customStyle="1" w:styleId="65">
    <w:name w:val="l-btn-empty"/>
    <w:basedOn w:val="15"/>
    <w:qFormat/>
    <w:uiPriority w:val="0"/>
  </w:style>
  <w:style w:type="character" w:customStyle="1" w:styleId="66">
    <w:name w:val="l-btn-left4"/>
    <w:basedOn w:val="15"/>
    <w:qFormat/>
    <w:uiPriority w:val="0"/>
  </w:style>
  <w:style w:type="character" w:customStyle="1" w:styleId="67">
    <w:name w:val="l-btn-left5"/>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436B80-729C-456E-91C0-EBA3D127907E}">
  <ds:schemaRefs/>
</ds:datastoreItem>
</file>

<file path=docProps/app.xml><?xml version="1.0" encoding="utf-8"?>
<Properties xmlns="http://schemas.openxmlformats.org/officeDocument/2006/extended-properties" xmlns:vt="http://schemas.openxmlformats.org/officeDocument/2006/docPropsVTypes">
  <Template>Normal</Template>
  <Pages>15</Pages>
  <Words>1576</Words>
  <Characters>8988</Characters>
  <Lines>74</Lines>
  <Paragraphs>21</Paragraphs>
  <TotalTime>1</TotalTime>
  <ScaleCrop>false</ScaleCrop>
  <LinksUpToDate>false</LinksUpToDate>
  <CharactersWithSpaces>10543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2019-04-15T07:59:00Z</dcterms:created>
  <dc:creator>nbkuser</dc:creator>
  <cp:lastModifiedBy>dan</cp:lastModifiedBy>
  <cp:lastPrinted>2019-06-24T08:34:00Z</cp:lastPrinted>
  <dcterms:modified xsi:type="dcterms:W3CDTF">2019-07-16T09:37:55Z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KSORubyTemplateID" linkTarget="0">
    <vt:lpwstr>6</vt:lpwstr>
  </property>
</Properties>
</file>